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9DA66" w14:textId="77777777" w:rsidR="00181EAE" w:rsidRDefault="00181EAE" w:rsidP="00181EAE">
      <w:pPr>
        <w:rPr>
          <w:b/>
          <w:bCs/>
          <w:color w:val="1F497D" w:themeColor="text2"/>
          <w:sz w:val="48"/>
          <w:szCs w:val="48"/>
        </w:rPr>
      </w:pPr>
      <w:bookmarkStart w:id="0" w:name="_Hlk154156416"/>
      <w:bookmarkEnd w:id="0"/>
      <w:r w:rsidRPr="00E37CC1">
        <w:rPr>
          <w:b/>
          <w:bCs/>
          <w:color w:val="1F497D" w:themeColor="text2"/>
          <w:sz w:val="48"/>
          <w:szCs w:val="48"/>
        </w:rPr>
        <w:t>Introduction</w:t>
      </w:r>
    </w:p>
    <w:p w14:paraId="470C6D9F" w14:textId="0F97EEFA" w:rsidR="00181EAE" w:rsidRDefault="00181EAE" w:rsidP="00181EAE">
      <w:pPr>
        <w:rPr>
          <w:b/>
          <w:bCs/>
          <w:color w:val="000000" w:themeColor="text1"/>
          <w:sz w:val="48"/>
          <w:szCs w:val="48"/>
        </w:rPr>
      </w:pPr>
      <w:r w:rsidRPr="00E37CC1">
        <w:rPr>
          <w:b/>
          <w:bCs/>
          <w:color w:val="000000" w:themeColor="text1"/>
          <w:sz w:val="48"/>
          <w:szCs w:val="48"/>
        </w:rPr>
        <w:t xml:space="preserve">Welcome to </w:t>
      </w:r>
      <w:r w:rsidR="00962D97">
        <w:rPr>
          <w:b/>
          <w:bCs/>
          <w:color w:val="000000" w:themeColor="text1"/>
          <w:sz w:val="48"/>
          <w:szCs w:val="48"/>
        </w:rPr>
        <w:t>Graves Sold</w:t>
      </w:r>
      <w:r w:rsidR="00941976">
        <w:rPr>
          <w:b/>
          <w:bCs/>
          <w:color w:val="000000" w:themeColor="text1"/>
          <w:sz w:val="48"/>
          <w:szCs w:val="48"/>
        </w:rPr>
        <w:t xml:space="preserve"> Report</w:t>
      </w:r>
      <w:r>
        <w:rPr>
          <w:b/>
          <w:bCs/>
          <w:color w:val="000000" w:themeColor="text1"/>
          <w:sz w:val="48"/>
          <w:szCs w:val="48"/>
        </w:rPr>
        <w:t xml:space="preserve"> </w:t>
      </w:r>
      <w:r w:rsidRPr="00E37CC1">
        <w:rPr>
          <w:b/>
          <w:bCs/>
          <w:color w:val="000000" w:themeColor="text1"/>
          <w:sz w:val="48"/>
          <w:szCs w:val="48"/>
        </w:rPr>
        <w:t>Training!</w:t>
      </w:r>
    </w:p>
    <w:p w14:paraId="42D63C30" w14:textId="77777777" w:rsidR="00181EAE" w:rsidRDefault="00181EAE" w:rsidP="00181EAE">
      <w:pPr>
        <w:rPr>
          <w:b/>
          <w:bCs/>
          <w:color w:val="000000" w:themeColor="text1"/>
        </w:rPr>
      </w:pPr>
      <w:r>
        <w:rPr>
          <w:noProof/>
        </w:rPr>
        <mc:AlternateContent>
          <mc:Choice Requires="wps">
            <w:drawing>
              <wp:anchor distT="0" distB="0" distL="114300" distR="114300" simplePos="0" relativeHeight="251659264" behindDoc="0" locked="0" layoutInCell="1" allowOverlap="1" wp14:anchorId="2FCFC598" wp14:editId="50DC2EFC">
                <wp:simplePos x="0" y="0"/>
                <wp:positionH relativeFrom="column">
                  <wp:posOffset>0</wp:posOffset>
                </wp:positionH>
                <wp:positionV relativeFrom="paragraph">
                  <wp:posOffset>-635</wp:posOffset>
                </wp:positionV>
                <wp:extent cx="6076950" cy="0"/>
                <wp:effectExtent l="0" t="0" r="0" b="0"/>
                <wp:wrapNone/>
                <wp:docPr id="580370719"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0AFA3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170675A4" w14:textId="7122FDB2" w:rsidR="00AF0B51" w:rsidRDefault="00CD77DA">
      <w:r>
        <w:t xml:space="preserve">The MWC Quarterly and Annual reports are important and required to present the status of the MWC Association. This training document will take </w:t>
      </w:r>
      <w:r w:rsidR="00BA4776">
        <w:t>you through</w:t>
      </w:r>
      <w:r>
        <w:t xml:space="preserve"> the process of </w:t>
      </w:r>
      <w:r w:rsidR="00962D97">
        <w:t>completing</w:t>
      </w:r>
      <w:r>
        <w:t xml:space="preserve"> this report.</w:t>
      </w:r>
    </w:p>
    <w:p w14:paraId="480FB42A" w14:textId="77777777" w:rsidR="00CD77DA" w:rsidRPr="00924DBD" w:rsidRDefault="00CD77DA" w:rsidP="00CD77DA">
      <w:pPr>
        <w:ind w:left="-180" w:hanging="90"/>
        <w:rPr>
          <w:b/>
          <w:bCs/>
          <w:color w:val="1F497D" w:themeColor="text2"/>
          <w:sz w:val="32"/>
          <w:szCs w:val="32"/>
        </w:rPr>
      </w:pPr>
      <w:r>
        <w:rPr>
          <w:b/>
          <w:bCs/>
          <w:noProof/>
          <w:color w:val="1F497D" w:themeColor="text2"/>
          <w:sz w:val="48"/>
          <w:szCs w:val="48"/>
        </w:rPr>
        <w:drawing>
          <wp:anchor distT="0" distB="0" distL="114300" distR="114300" simplePos="0" relativeHeight="251661312" behindDoc="1" locked="0" layoutInCell="1" allowOverlap="1" wp14:anchorId="0118C95C" wp14:editId="2EF17FBA">
            <wp:simplePos x="0" y="0"/>
            <wp:positionH relativeFrom="column">
              <wp:posOffset>-228600</wp:posOffset>
            </wp:positionH>
            <wp:positionV relativeFrom="paragraph">
              <wp:posOffset>377190</wp:posOffset>
            </wp:positionV>
            <wp:extent cx="4781550" cy="2705735"/>
            <wp:effectExtent l="114300" t="95250" r="95250" b="94615"/>
            <wp:wrapTight wrapText="bothSides">
              <wp:wrapPolygon edited="0">
                <wp:start x="-516" y="-760"/>
                <wp:lineTo x="-516" y="22203"/>
                <wp:lineTo x="21944" y="22203"/>
                <wp:lineTo x="21944" y="-760"/>
                <wp:lineTo x="-516" y="-760"/>
              </wp:wrapPolygon>
            </wp:wrapTight>
            <wp:docPr id="252706785" name="Picture 1" descr="A pie chart and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06785" name="Picture 1" descr="A pie chart and a dia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781550" cy="270573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924DBD">
        <w:rPr>
          <w:b/>
          <w:bCs/>
          <w:color w:val="1F497D" w:themeColor="text2"/>
          <w:sz w:val="32"/>
          <w:szCs w:val="32"/>
        </w:rPr>
        <w:t xml:space="preserve">Below is a sample of the </w:t>
      </w:r>
      <w:r>
        <w:rPr>
          <w:b/>
          <w:bCs/>
          <w:color w:val="1F497D" w:themeColor="text2"/>
          <w:sz w:val="32"/>
          <w:szCs w:val="32"/>
        </w:rPr>
        <w:t>quarterly business</w:t>
      </w:r>
      <w:r w:rsidRPr="00924DBD">
        <w:rPr>
          <w:b/>
          <w:bCs/>
          <w:color w:val="1F497D" w:themeColor="text2"/>
          <w:sz w:val="32"/>
          <w:szCs w:val="32"/>
        </w:rPr>
        <w:t xml:space="preserve"> report:</w:t>
      </w:r>
    </w:p>
    <w:p w14:paraId="1D7F9A55" w14:textId="77777777" w:rsidR="00CD77DA" w:rsidRDefault="00CD77DA" w:rsidP="00CD77DA">
      <w:pPr>
        <w:rPr>
          <w:b/>
          <w:bCs/>
          <w:color w:val="1F497D" w:themeColor="text2"/>
          <w:sz w:val="48"/>
          <w:szCs w:val="48"/>
        </w:rPr>
      </w:pPr>
    </w:p>
    <w:p w14:paraId="43507802" w14:textId="033651D1" w:rsidR="00CD77DA" w:rsidRPr="006114B8" w:rsidRDefault="00CD77DA" w:rsidP="00CD77DA">
      <w:pPr>
        <w:rPr>
          <w:color w:val="000000" w:themeColor="text1"/>
          <w:sz w:val="24"/>
          <w:szCs w:val="24"/>
        </w:rPr>
      </w:pPr>
      <w:r w:rsidRPr="006114B8">
        <w:rPr>
          <w:color w:val="000000" w:themeColor="text1"/>
          <w:sz w:val="24"/>
          <w:szCs w:val="24"/>
        </w:rPr>
        <w:t xml:space="preserve">This </w:t>
      </w:r>
      <w:r>
        <w:rPr>
          <w:color w:val="000000" w:themeColor="text1"/>
          <w:sz w:val="24"/>
          <w:szCs w:val="24"/>
        </w:rPr>
        <w:t>is a complex report to generate and requires multiple sources. More details on how to create this report are provided in th</w:t>
      </w:r>
      <w:r w:rsidR="00962D97">
        <w:rPr>
          <w:color w:val="000000" w:themeColor="text1"/>
          <w:sz w:val="24"/>
          <w:szCs w:val="24"/>
        </w:rPr>
        <w:t>e</w:t>
      </w:r>
      <w:r>
        <w:rPr>
          <w:color w:val="000000" w:themeColor="text1"/>
          <w:sz w:val="24"/>
          <w:szCs w:val="24"/>
        </w:rPr>
        <w:t xml:space="preserve"> ‘</w:t>
      </w:r>
      <w:r w:rsidRPr="00060B13">
        <w:rPr>
          <w:b/>
          <w:bCs/>
          <w:color w:val="000000" w:themeColor="text1"/>
          <w:sz w:val="24"/>
          <w:szCs w:val="24"/>
        </w:rPr>
        <w:t>Business Reports</w:t>
      </w:r>
      <w:r>
        <w:rPr>
          <w:color w:val="000000" w:themeColor="text1"/>
          <w:sz w:val="24"/>
          <w:szCs w:val="24"/>
        </w:rPr>
        <w:t>’</w:t>
      </w:r>
      <w:r w:rsidR="00962D97">
        <w:rPr>
          <w:color w:val="000000" w:themeColor="text1"/>
          <w:sz w:val="24"/>
          <w:szCs w:val="24"/>
        </w:rPr>
        <w:t xml:space="preserve"> training.</w:t>
      </w:r>
    </w:p>
    <w:p w14:paraId="66B1A4E4" w14:textId="77777777" w:rsidR="00CD77DA" w:rsidRDefault="00CD77DA"/>
    <w:p w14:paraId="12DD18FD" w14:textId="77777777" w:rsidR="00962D97" w:rsidRDefault="00962D97"/>
    <w:p w14:paraId="23A526D8" w14:textId="77777777" w:rsidR="00CD77DA" w:rsidRDefault="00CD77DA"/>
    <w:p w14:paraId="7C70A40E" w14:textId="6D1BFDEE" w:rsidR="00962D97" w:rsidRDefault="00962D97" w:rsidP="00962D97">
      <w:pPr>
        <w:ind w:firstLine="0"/>
      </w:pPr>
      <w:r w:rsidRPr="00962D97">
        <w:rPr>
          <w:b/>
          <w:bCs/>
        </w:rPr>
        <w:t xml:space="preserve">Grave Sales, </w:t>
      </w:r>
      <w:r>
        <w:t xml:space="preserve">the actual number of graves sold, in the report year are more difficult to compile. This document focuses on how to report the GRAVE </w:t>
      </w:r>
      <w:r w:rsidR="00C40BAC">
        <w:t>SALES.</w:t>
      </w:r>
      <w:r>
        <w:t xml:space="preserve"> Multiple ‘tools’ are required. Some of that data will also be used to report the Section Availability numbers.</w:t>
      </w:r>
    </w:p>
    <w:p w14:paraId="0852B53C" w14:textId="0EE83B37" w:rsidR="00962D97" w:rsidRDefault="00A20287" w:rsidP="00962D97">
      <w:pPr>
        <w:ind w:firstLine="0"/>
      </w:pPr>
      <w:r>
        <w:t xml:space="preserve"> </w:t>
      </w:r>
    </w:p>
    <w:p w14:paraId="72B853D7" w14:textId="3455CC96" w:rsidR="00CD77DA" w:rsidRDefault="00CD77DA">
      <w:r>
        <w:t xml:space="preserve">Information needed for this </w:t>
      </w:r>
      <w:r w:rsidR="00962D97">
        <w:t>Grave Sales</w:t>
      </w:r>
      <w:r>
        <w:t xml:space="preserve"> report requires data from:</w:t>
      </w:r>
    </w:p>
    <w:p w14:paraId="3EE7F695" w14:textId="73678BB5" w:rsidR="00CD77DA" w:rsidRDefault="00CD77DA" w:rsidP="00CD77DA">
      <w:pPr>
        <w:pStyle w:val="ListParagraph"/>
        <w:numPr>
          <w:ilvl w:val="0"/>
          <w:numId w:val="1"/>
        </w:numPr>
      </w:pPr>
      <w:r>
        <w:t>QuickBooks Online (</w:t>
      </w:r>
      <w:r w:rsidRPr="00CD77DA">
        <w:rPr>
          <w:b/>
          <w:bCs/>
        </w:rPr>
        <w:t>QBO</w:t>
      </w:r>
      <w:r>
        <w:t>)</w:t>
      </w:r>
    </w:p>
    <w:p w14:paraId="549A6A01" w14:textId="530E1A82" w:rsidR="00962D97" w:rsidRDefault="00962D97" w:rsidP="00CD77DA">
      <w:pPr>
        <w:pStyle w:val="ListParagraph"/>
        <w:numPr>
          <w:ilvl w:val="0"/>
          <w:numId w:val="1"/>
        </w:numPr>
      </w:pPr>
      <w:r>
        <w:t>MWC Admin</w:t>
      </w:r>
    </w:p>
    <w:p w14:paraId="39FD1F3D" w14:textId="41BD6DED" w:rsidR="00CD77DA" w:rsidRDefault="00CD77DA" w:rsidP="00CD77DA">
      <w:pPr>
        <w:pStyle w:val="ListParagraph"/>
        <w:numPr>
          <w:ilvl w:val="0"/>
          <w:numId w:val="1"/>
        </w:numPr>
      </w:pPr>
      <w:r>
        <w:t xml:space="preserve">MS Access database </w:t>
      </w:r>
    </w:p>
    <w:p w14:paraId="75EC0E07" w14:textId="56A2E3AC" w:rsidR="00CD77DA" w:rsidRDefault="00CD77DA" w:rsidP="00CD77DA">
      <w:pPr>
        <w:pStyle w:val="ListParagraph"/>
        <w:numPr>
          <w:ilvl w:val="0"/>
          <w:numId w:val="1"/>
        </w:numPr>
      </w:pPr>
      <w:r>
        <w:t>MS Excel</w:t>
      </w:r>
    </w:p>
    <w:p w14:paraId="5C72EDC0" w14:textId="77777777" w:rsidR="00CD77DA" w:rsidRDefault="00CD77DA" w:rsidP="00CD77DA">
      <w:pPr>
        <w:ind w:firstLine="0"/>
      </w:pPr>
    </w:p>
    <w:p w14:paraId="4D13078F" w14:textId="0646C3EE" w:rsidR="00962D97" w:rsidRDefault="00962D97" w:rsidP="00962D97">
      <w:pPr>
        <w:rPr>
          <w:b/>
          <w:bCs/>
          <w:color w:val="1F497D" w:themeColor="text2"/>
          <w:sz w:val="48"/>
          <w:szCs w:val="48"/>
        </w:rPr>
      </w:pPr>
      <w:r>
        <w:rPr>
          <w:b/>
          <w:bCs/>
          <w:color w:val="1F497D" w:themeColor="text2"/>
          <w:sz w:val="48"/>
          <w:szCs w:val="48"/>
        </w:rPr>
        <w:lastRenderedPageBreak/>
        <w:t>Graves SOLD vs. Grave SALES</w:t>
      </w:r>
    </w:p>
    <w:p w14:paraId="3CB727D0" w14:textId="61CD33DB" w:rsidR="004D1420" w:rsidRDefault="00962D97" w:rsidP="00CD77DA">
      <w:pPr>
        <w:ind w:firstLine="0"/>
      </w:pPr>
      <w:r>
        <w:t>It turns out that these are 2 different items that make a big difference on how we report our inventory of graves and how we allocate Permanent Maintenance (PM) for Grave Sales. Both values are needed for our quarterly and annual reports for MWC and NYS.</w:t>
      </w:r>
    </w:p>
    <w:p w14:paraId="12CC8462" w14:textId="77777777" w:rsidR="00962D97" w:rsidRDefault="00962D97" w:rsidP="00962D97">
      <w:pPr>
        <w:pStyle w:val="ListParagraph"/>
        <w:numPr>
          <w:ilvl w:val="0"/>
          <w:numId w:val="1"/>
        </w:numPr>
      </w:pPr>
      <w:r>
        <w:t>QuickBooks Online (</w:t>
      </w:r>
      <w:r w:rsidRPr="00CD77DA">
        <w:rPr>
          <w:b/>
          <w:bCs/>
        </w:rPr>
        <w:t>QBO</w:t>
      </w:r>
      <w:r>
        <w:t>)</w:t>
      </w:r>
    </w:p>
    <w:p w14:paraId="7D42CA1D" w14:textId="59C45394" w:rsidR="00417932" w:rsidRDefault="00417932" w:rsidP="00417932">
      <w:pPr>
        <w:pStyle w:val="ListParagraph"/>
        <w:numPr>
          <w:ilvl w:val="1"/>
          <w:numId w:val="1"/>
        </w:numPr>
      </w:pPr>
      <w:r>
        <w:t xml:space="preserve">Provides the </w:t>
      </w:r>
      <w:r w:rsidRPr="00417932">
        <w:rPr>
          <w:b/>
          <w:bCs/>
          <w:color w:val="1F497D" w:themeColor="text2"/>
        </w:rPr>
        <w:t>Grave Sales</w:t>
      </w:r>
      <w:r>
        <w:t xml:space="preserve"> amount.</w:t>
      </w:r>
    </w:p>
    <w:p w14:paraId="18747DBF" w14:textId="0A453DF7" w:rsidR="00962D97" w:rsidRDefault="00962D97" w:rsidP="00962D97">
      <w:pPr>
        <w:pStyle w:val="ListParagraph"/>
        <w:numPr>
          <w:ilvl w:val="1"/>
          <w:numId w:val="1"/>
        </w:numPr>
      </w:pPr>
      <w:r w:rsidRPr="00962D97">
        <w:rPr>
          <w:b/>
          <w:bCs/>
        </w:rPr>
        <w:t>Grave Sale Income Report:</w:t>
      </w:r>
      <w:r>
        <w:t xml:space="preserve"> reports all the funds applied to both the </w:t>
      </w:r>
      <w:r w:rsidRPr="00962D97">
        <w:rPr>
          <w:b/>
          <w:bCs/>
        </w:rPr>
        <w:t>complete purchase</w:t>
      </w:r>
      <w:r>
        <w:t xml:space="preserve"> and the </w:t>
      </w:r>
      <w:r w:rsidRPr="00962D97">
        <w:rPr>
          <w:b/>
          <w:bCs/>
        </w:rPr>
        <w:t>monthly payment plans</w:t>
      </w:r>
      <w:r>
        <w:t xml:space="preserve"> during the report period.</w:t>
      </w:r>
    </w:p>
    <w:p w14:paraId="117FE2BA" w14:textId="13071400" w:rsidR="00962D97" w:rsidRPr="00962D97" w:rsidRDefault="00962D97" w:rsidP="00962D97">
      <w:pPr>
        <w:pStyle w:val="ListParagraph"/>
        <w:numPr>
          <w:ilvl w:val="2"/>
          <w:numId w:val="1"/>
        </w:numPr>
      </w:pPr>
      <w:r w:rsidRPr="00962D97">
        <w:t>This is the amount that should be entered in the Grave Sales Income cell of the Business Report.</w:t>
      </w:r>
    </w:p>
    <w:p w14:paraId="7E541DE4" w14:textId="0B53E0FA" w:rsidR="004D1420" w:rsidRDefault="00417932" w:rsidP="00417932">
      <w:pPr>
        <w:pStyle w:val="ListParagraph"/>
        <w:numPr>
          <w:ilvl w:val="0"/>
          <w:numId w:val="1"/>
        </w:numPr>
      </w:pPr>
      <w:r w:rsidRPr="00417932">
        <w:rPr>
          <w:b/>
          <w:bCs/>
        </w:rPr>
        <w:t xml:space="preserve">MWC Admin: </w:t>
      </w:r>
      <w:r>
        <w:t xml:space="preserve"> To provide the </w:t>
      </w:r>
      <w:r w:rsidRPr="00417932">
        <w:rPr>
          <w:b/>
          <w:bCs/>
          <w:color w:val="1F497D" w:themeColor="text2"/>
        </w:rPr>
        <w:t>Grave S</w:t>
      </w:r>
      <w:r>
        <w:rPr>
          <w:b/>
          <w:bCs/>
          <w:color w:val="1F497D" w:themeColor="text2"/>
        </w:rPr>
        <w:t>old</w:t>
      </w:r>
      <w:r>
        <w:t xml:space="preserve"> count. </w:t>
      </w:r>
    </w:p>
    <w:p w14:paraId="65DBA1B0" w14:textId="66AD0D3C" w:rsidR="004D1420" w:rsidRDefault="00417932" w:rsidP="00CD77DA">
      <w:pPr>
        <w:ind w:firstLine="0"/>
      </w:pPr>
      <w:r>
        <w:rPr>
          <w:noProof/>
        </w:rPr>
        <w:drawing>
          <wp:anchor distT="0" distB="0" distL="114300" distR="114300" simplePos="0" relativeHeight="251675648" behindDoc="1" locked="0" layoutInCell="1" allowOverlap="1" wp14:anchorId="77B6AF6F" wp14:editId="3EC5114F">
            <wp:simplePos x="0" y="0"/>
            <wp:positionH relativeFrom="column">
              <wp:posOffset>0</wp:posOffset>
            </wp:positionH>
            <wp:positionV relativeFrom="paragraph">
              <wp:posOffset>-4445</wp:posOffset>
            </wp:positionV>
            <wp:extent cx="1876425" cy="1706675"/>
            <wp:effectExtent l="76200" t="95250" r="66675" b="103505"/>
            <wp:wrapTight wrapText="bothSides">
              <wp:wrapPolygon edited="0">
                <wp:start x="-877" y="-1206"/>
                <wp:lineTo x="-877" y="22669"/>
                <wp:lineTo x="22148" y="22669"/>
                <wp:lineTo x="22148" y="-1206"/>
                <wp:lineTo x="-877" y="-1206"/>
              </wp:wrapPolygon>
            </wp:wrapTight>
            <wp:docPr id="7796504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650454" name="Picture 779650454"/>
                    <pic:cNvPicPr/>
                  </pic:nvPicPr>
                  <pic:blipFill>
                    <a:blip r:embed="rId8">
                      <a:extLst>
                        <a:ext uri="{28A0092B-C50C-407E-A947-70E740481C1C}">
                          <a14:useLocalDpi xmlns:a14="http://schemas.microsoft.com/office/drawing/2010/main" val="0"/>
                        </a:ext>
                      </a:extLst>
                    </a:blip>
                    <a:stretch>
                      <a:fillRect/>
                    </a:stretch>
                  </pic:blipFill>
                  <pic:spPr>
                    <a:xfrm>
                      <a:off x="0" y="0"/>
                      <a:ext cx="1876425" cy="1706675"/>
                    </a:xfrm>
                    <a:prstGeom prst="rect">
                      <a:avLst/>
                    </a:prstGeom>
                    <a:effectLst>
                      <a:outerShdw blurRad="63500" sx="102000" sy="102000" algn="ctr" rotWithShape="0">
                        <a:prstClr val="black">
                          <a:alpha val="40000"/>
                        </a:prstClr>
                      </a:outerShdw>
                    </a:effectLst>
                  </pic:spPr>
                </pic:pic>
              </a:graphicData>
            </a:graphic>
          </wp:anchor>
        </w:drawing>
      </w:r>
      <w:r>
        <w:t xml:space="preserve">The </w:t>
      </w:r>
      <w:r w:rsidRPr="00417932">
        <w:rPr>
          <w:b/>
          <w:bCs/>
        </w:rPr>
        <w:t xml:space="preserve">‘Sold </w:t>
      </w:r>
      <w:proofErr w:type="spellStart"/>
      <w:r w:rsidRPr="00417932">
        <w:rPr>
          <w:b/>
          <w:bCs/>
        </w:rPr>
        <w:t>Yr</w:t>
      </w:r>
      <w:proofErr w:type="spellEnd"/>
      <w:r w:rsidRPr="00417932">
        <w:rPr>
          <w:b/>
          <w:bCs/>
        </w:rPr>
        <w:t>’</w:t>
      </w:r>
      <w:r>
        <w:t xml:space="preserve"> button can be used to generate the listing of Graves Sold for the year entered. This data must be filtered to produce the actual number of graves sold. The MWC database that is used contains the names and graves that each person is recorded as assigned to use. </w:t>
      </w:r>
    </w:p>
    <w:p w14:paraId="47FA1AE6" w14:textId="126C62EC" w:rsidR="00417932" w:rsidRDefault="00417932" w:rsidP="00CD77DA">
      <w:pPr>
        <w:ind w:firstLine="0"/>
      </w:pPr>
      <w:r>
        <w:t>In many cases, there is more than 1 person assigned to the same grave.</w:t>
      </w:r>
    </w:p>
    <w:p w14:paraId="378CA7E7" w14:textId="4BC1451F" w:rsidR="00417932" w:rsidRDefault="00417932" w:rsidP="00CD77DA">
      <w:pPr>
        <w:ind w:firstLine="0"/>
      </w:pPr>
      <w:r>
        <w:t>The data filtering needs to be done to eliminate that redundancy and provide an accurate grave sold count.</w:t>
      </w:r>
    </w:p>
    <w:p w14:paraId="58F16F82" w14:textId="77777777" w:rsidR="00417932" w:rsidRDefault="00417932" w:rsidP="00CD77DA">
      <w:pPr>
        <w:ind w:firstLine="0"/>
      </w:pPr>
    </w:p>
    <w:p w14:paraId="2C7011FD" w14:textId="252E951E" w:rsidR="00417932" w:rsidRDefault="00417932" w:rsidP="00CD77DA">
      <w:pPr>
        <w:ind w:firstLine="0"/>
      </w:pPr>
      <w:r>
        <w:t xml:space="preserve">Once the </w:t>
      </w:r>
      <w:r w:rsidRPr="00417932">
        <w:rPr>
          <w:b/>
          <w:bCs/>
        </w:rPr>
        <w:t xml:space="preserve">‘Sold </w:t>
      </w:r>
      <w:proofErr w:type="spellStart"/>
      <w:r w:rsidRPr="00417932">
        <w:rPr>
          <w:b/>
          <w:bCs/>
        </w:rPr>
        <w:t>Yr</w:t>
      </w:r>
      <w:proofErr w:type="spellEnd"/>
      <w:r w:rsidRPr="00417932">
        <w:rPr>
          <w:b/>
          <w:bCs/>
        </w:rPr>
        <w:t>’</w:t>
      </w:r>
      <w:r>
        <w:t xml:space="preserve"> button has been selected and the desired report year entered, the results will be displayed on the screen. </w:t>
      </w:r>
    </w:p>
    <w:p w14:paraId="61B3E12A" w14:textId="77777777" w:rsidR="000505E3" w:rsidRDefault="00417932" w:rsidP="000505E3">
      <w:pPr>
        <w:pStyle w:val="ListParagraph"/>
        <w:numPr>
          <w:ilvl w:val="0"/>
          <w:numId w:val="4"/>
        </w:numPr>
      </w:pPr>
      <w:r>
        <w:rPr>
          <w:noProof/>
        </w:rPr>
        <w:drawing>
          <wp:anchor distT="0" distB="0" distL="114300" distR="114300" simplePos="0" relativeHeight="251676672" behindDoc="1" locked="0" layoutInCell="1" allowOverlap="1" wp14:anchorId="23EFB59F" wp14:editId="22B8CE70">
            <wp:simplePos x="0" y="0"/>
            <wp:positionH relativeFrom="column">
              <wp:posOffset>-114300</wp:posOffset>
            </wp:positionH>
            <wp:positionV relativeFrom="paragraph">
              <wp:posOffset>11430</wp:posOffset>
            </wp:positionV>
            <wp:extent cx="3238500" cy="2767965"/>
            <wp:effectExtent l="95250" t="95250" r="95250" b="89535"/>
            <wp:wrapTight wrapText="bothSides">
              <wp:wrapPolygon edited="0">
                <wp:start x="-635" y="-743"/>
                <wp:lineTo x="-635" y="22150"/>
                <wp:lineTo x="22108" y="22150"/>
                <wp:lineTo x="22108" y="-743"/>
                <wp:lineTo x="-635" y="-743"/>
              </wp:wrapPolygon>
            </wp:wrapTight>
            <wp:docPr id="391895830"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895830" name="Picture 10" descr="A screenshot of a compute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238500" cy="276796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The results table can then be copied or ‘</w:t>
      </w:r>
      <w:r w:rsidRPr="000505E3">
        <w:rPr>
          <w:b/>
          <w:bCs/>
        </w:rPr>
        <w:t>screen scraped</w:t>
      </w:r>
      <w:r>
        <w:t xml:space="preserve">’ and pasted into an empty tab of an </w:t>
      </w:r>
      <w:r w:rsidRPr="000505E3">
        <w:rPr>
          <w:b/>
          <w:bCs/>
        </w:rPr>
        <w:t xml:space="preserve">Excel Spreadsheet. </w:t>
      </w:r>
    </w:p>
    <w:p w14:paraId="750482C6" w14:textId="2BEA971C" w:rsidR="007348EF" w:rsidRDefault="00417932" w:rsidP="000505E3">
      <w:pPr>
        <w:pStyle w:val="ListParagraph"/>
        <w:numPr>
          <w:ilvl w:val="0"/>
          <w:numId w:val="4"/>
        </w:numPr>
      </w:pPr>
      <w:r>
        <w:t>This data should paste properly in multiple columns, with the headers, for further analysis.</w:t>
      </w:r>
    </w:p>
    <w:p w14:paraId="7DA4E5E0" w14:textId="77777777" w:rsidR="007348EF" w:rsidRDefault="007348EF" w:rsidP="00CD77DA">
      <w:pPr>
        <w:ind w:firstLine="0"/>
      </w:pPr>
    </w:p>
    <w:p w14:paraId="243ECC61" w14:textId="77777777" w:rsidR="007348EF" w:rsidRDefault="007348EF" w:rsidP="00CD77DA">
      <w:pPr>
        <w:ind w:firstLine="0"/>
      </w:pPr>
    </w:p>
    <w:p w14:paraId="05AB4CF9" w14:textId="77777777" w:rsidR="007348EF" w:rsidRDefault="007348EF" w:rsidP="00CD77DA">
      <w:pPr>
        <w:ind w:firstLine="0"/>
      </w:pPr>
    </w:p>
    <w:p w14:paraId="097C2D93" w14:textId="77777777" w:rsidR="007348EF" w:rsidRDefault="007348EF" w:rsidP="00CD77DA">
      <w:pPr>
        <w:ind w:firstLine="0"/>
      </w:pPr>
    </w:p>
    <w:p w14:paraId="51CA08C7" w14:textId="77777777" w:rsidR="007348EF" w:rsidRDefault="007348EF" w:rsidP="00CD77DA">
      <w:pPr>
        <w:ind w:firstLine="0"/>
      </w:pPr>
    </w:p>
    <w:p w14:paraId="2A62C2D5" w14:textId="4D517725" w:rsidR="007348EF" w:rsidRDefault="007348EF" w:rsidP="00CD77DA">
      <w:pPr>
        <w:ind w:firstLine="0"/>
      </w:pPr>
    </w:p>
    <w:p w14:paraId="093C53FE" w14:textId="11F70608" w:rsidR="007348EF" w:rsidRDefault="000505E3" w:rsidP="00CD77DA">
      <w:pPr>
        <w:ind w:firstLine="0"/>
      </w:pPr>
      <w:r>
        <w:rPr>
          <w:noProof/>
        </w:rPr>
        <w:lastRenderedPageBreak/>
        <w:drawing>
          <wp:anchor distT="0" distB="0" distL="114300" distR="114300" simplePos="0" relativeHeight="251677696" behindDoc="1" locked="0" layoutInCell="1" allowOverlap="1" wp14:anchorId="09CEB653" wp14:editId="41E6846A">
            <wp:simplePos x="0" y="0"/>
            <wp:positionH relativeFrom="column">
              <wp:posOffset>-504825</wp:posOffset>
            </wp:positionH>
            <wp:positionV relativeFrom="page">
              <wp:posOffset>1344295</wp:posOffset>
            </wp:positionV>
            <wp:extent cx="4946904" cy="4370832"/>
            <wp:effectExtent l="114300" t="114300" r="120650" b="106045"/>
            <wp:wrapTight wrapText="bothSides">
              <wp:wrapPolygon edited="0">
                <wp:start x="-499" y="-565"/>
                <wp:lineTo x="-499" y="22030"/>
                <wp:lineTo x="22044" y="22030"/>
                <wp:lineTo x="22044" y="-565"/>
                <wp:lineTo x="-499" y="-565"/>
              </wp:wrapPolygon>
            </wp:wrapTight>
            <wp:docPr id="843395681" name="Picture 11"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395681" name="Picture 11" descr="A screenshot of a spreadshee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946904" cy="4370832"/>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Here is the Graves Sold data pasted into an Excel spreadsheet.</w:t>
      </w:r>
    </w:p>
    <w:p w14:paraId="7EE9F93C" w14:textId="4E728D60" w:rsidR="000505E3" w:rsidRDefault="000505E3" w:rsidP="00CD77DA">
      <w:pPr>
        <w:ind w:firstLine="0"/>
      </w:pPr>
      <w:r>
        <w:t>The ‘Filtering’ process involves creating a PIVOT table.</w:t>
      </w:r>
    </w:p>
    <w:p w14:paraId="68E4F030" w14:textId="09023A33" w:rsidR="000505E3" w:rsidRDefault="000505E3" w:rsidP="000505E3">
      <w:pPr>
        <w:pStyle w:val="ListParagraph"/>
        <w:numPr>
          <w:ilvl w:val="0"/>
          <w:numId w:val="5"/>
        </w:numPr>
      </w:pPr>
      <w:r>
        <w:t>Select all the data that was pasted into this tab.</w:t>
      </w:r>
    </w:p>
    <w:p w14:paraId="1DBED4DE" w14:textId="3DFF4D34" w:rsidR="000505E3" w:rsidRPr="00714302" w:rsidRDefault="000505E3" w:rsidP="000505E3">
      <w:pPr>
        <w:pStyle w:val="ListParagraph"/>
        <w:numPr>
          <w:ilvl w:val="0"/>
          <w:numId w:val="5"/>
        </w:numPr>
        <w:rPr>
          <w:b/>
          <w:bCs/>
        </w:rPr>
      </w:pPr>
      <w:r>
        <w:t xml:space="preserve">Click on </w:t>
      </w:r>
      <w:r w:rsidRPr="00714302">
        <w:rPr>
          <w:b/>
          <w:bCs/>
        </w:rPr>
        <w:t>INSERT</w:t>
      </w:r>
      <w:r>
        <w:t xml:space="preserve"> in the top menu</w:t>
      </w:r>
      <w:r w:rsidR="00A95591">
        <w:t>, then</w:t>
      </w:r>
      <w:r w:rsidR="00A95591" w:rsidRPr="00714302">
        <w:rPr>
          <w:b/>
          <w:bCs/>
        </w:rPr>
        <w:t xml:space="preserve"> Pivot Table.</w:t>
      </w:r>
    </w:p>
    <w:p w14:paraId="717212C7" w14:textId="4C587203" w:rsidR="00A95591" w:rsidRDefault="00A95591" w:rsidP="00A95591">
      <w:pPr>
        <w:ind w:firstLine="0"/>
      </w:pPr>
    </w:p>
    <w:p w14:paraId="68B01CB0" w14:textId="0F2B4DD0" w:rsidR="00A95591" w:rsidRDefault="00A95591" w:rsidP="00CD77DA">
      <w:pPr>
        <w:ind w:firstLine="0"/>
      </w:pPr>
    </w:p>
    <w:p w14:paraId="66790D76" w14:textId="10B57ABC" w:rsidR="00A95591" w:rsidRDefault="00A95591" w:rsidP="00CD77DA">
      <w:pPr>
        <w:ind w:firstLine="0"/>
      </w:pPr>
    </w:p>
    <w:p w14:paraId="086EDC40" w14:textId="0B54EB4C" w:rsidR="00A95591" w:rsidRDefault="00A95591" w:rsidP="00CD77DA">
      <w:pPr>
        <w:ind w:firstLine="0"/>
      </w:pPr>
      <w:r>
        <w:rPr>
          <w:noProof/>
        </w:rPr>
        <w:drawing>
          <wp:anchor distT="0" distB="0" distL="114300" distR="114300" simplePos="0" relativeHeight="251678720" behindDoc="1" locked="0" layoutInCell="1" allowOverlap="1" wp14:anchorId="1A8F338E" wp14:editId="5FC2C2FD">
            <wp:simplePos x="0" y="0"/>
            <wp:positionH relativeFrom="column">
              <wp:posOffset>-238125</wp:posOffset>
            </wp:positionH>
            <wp:positionV relativeFrom="page">
              <wp:posOffset>4610100</wp:posOffset>
            </wp:positionV>
            <wp:extent cx="4505325" cy="3357880"/>
            <wp:effectExtent l="95250" t="114300" r="104775" b="109220"/>
            <wp:wrapTight wrapText="bothSides">
              <wp:wrapPolygon edited="0">
                <wp:start x="-457" y="-735"/>
                <wp:lineTo x="-457" y="22180"/>
                <wp:lineTo x="22011" y="22180"/>
                <wp:lineTo x="22011" y="-735"/>
                <wp:lineTo x="-457" y="-735"/>
              </wp:wrapPolygon>
            </wp:wrapTight>
            <wp:docPr id="403618818"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18818" name="Picture 12" descr="A screenshot of a comput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505325" cy="335788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5E7A7ACF" w14:textId="77777777" w:rsidR="00A95591" w:rsidRDefault="00A95591" w:rsidP="00CD77DA">
      <w:pPr>
        <w:ind w:firstLine="0"/>
      </w:pPr>
    </w:p>
    <w:p w14:paraId="1D6B1D46" w14:textId="77777777" w:rsidR="00A95591" w:rsidRDefault="00A95591" w:rsidP="00CD77DA">
      <w:pPr>
        <w:ind w:firstLine="0"/>
      </w:pPr>
    </w:p>
    <w:p w14:paraId="34FC826B" w14:textId="77777777" w:rsidR="00A95591" w:rsidRDefault="00A95591" w:rsidP="00CD77DA">
      <w:pPr>
        <w:ind w:firstLine="0"/>
      </w:pPr>
    </w:p>
    <w:p w14:paraId="41D8CA84" w14:textId="0E1CF2BD" w:rsidR="00A95591" w:rsidRDefault="00A95591" w:rsidP="00A95591">
      <w:pPr>
        <w:pStyle w:val="ListParagraph"/>
        <w:numPr>
          <w:ilvl w:val="0"/>
          <w:numId w:val="5"/>
        </w:numPr>
      </w:pPr>
      <w:r>
        <w:t>This pop-up will appear showing the range you selected of this data, including the top row data headers.</w:t>
      </w:r>
    </w:p>
    <w:p w14:paraId="11807D8B" w14:textId="56B67C91" w:rsidR="00A95591" w:rsidRDefault="00A95591" w:rsidP="00A95591">
      <w:pPr>
        <w:pStyle w:val="ListParagraph"/>
        <w:numPr>
          <w:ilvl w:val="0"/>
          <w:numId w:val="5"/>
        </w:numPr>
      </w:pPr>
      <w:r>
        <w:t>New Worksheet has already been selected. (a new tab)</w:t>
      </w:r>
    </w:p>
    <w:p w14:paraId="352CFFDD" w14:textId="31CA3F4E" w:rsidR="00A95591" w:rsidRDefault="00A95591" w:rsidP="00A95591">
      <w:pPr>
        <w:pStyle w:val="ListParagraph"/>
        <w:numPr>
          <w:ilvl w:val="0"/>
          <w:numId w:val="5"/>
        </w:numPr>
      </w:pPr>
      <w:r>
        <w:t>Click OK</w:t>
      </w:r>
    </w:p>
    <w:p w14:paraId="7517DC9F" w14:textId="04B3445F" w:rsidR="00A95591" w:rsidRDefault="00A95591" w:rsidP="00A95591">
      <w:pPr>
        <w:pStyle w:val="ListParagraph"/>
        <w:numPr>
          <w:ilvl w:val="0"/>
          <w:numId w:val="5"/>
        </w:numPr>
      </w:pPr>
      <w:r>
        <w:t xml:space="preserve">Then switch to the New Worksheet – </w:t>
      </w:r>
      <w:r w:rsidRPr="00714302">
        <w:rPr>
          <w:b/>
          <w:bCs/>
        </w:rPr>
        <w:t>Sheet 2</w:t>
      </w:r>
    </w:p>
    <w:p w14:paraId="3BDE825F" w14:textId="1C14FF6F" w:rsidR="000505E3" w:rsidRDefault="000505E3" w:rsidP="00CD77DA">
      <w:pPr>
        <w:ind w:firstLine="0"/>
      </w:pPr>
    </w:p>
    <w:p w14:paraId="20241620" w14:textId="77777777" w:rsidR="00A95591" w:rsidRDefault="00A95591" w:rsidP="00CD77DA">
      <w:pPr>
        <w:ind w:firstLine="0"/>
      </w:pPr>
    </w:p>
    <w:p w14:paraId="573D390F" w14:textId="77777777" w:rsidR="00A95591" w:rsidRDefault="00A95591" w:rsidP="00CD77DA">
      <w:pPr>
        <w:ind w:firstLine="0"/>
      </w:pPr>
    </w:p>
    <w:p w14:paraId="69959A57" w14:textId="77777777" w:rsidR="00A95591" w:rsidRDefault="00A95591" w:rsidP="00CD77DA">
      <w:pPr>
        <w:ind w:firstLine="0"/>
      </w:pPr>
    </w:p>
    <w:p w14:paraId="0F9ACBD3" w14:textId="77777777" w:rsidR="00A95591" w:rsidRDefault="00A95591" w:rsidP="00CD77DA">
      <w:pPr>
        <w:ind w:firstLine="0"/>
      </w:pPr>
    </w:p>
    <w:p w14:paraId="3F593911" w14:textId="25FEA9E7" w:rsidR="000505E3" w:rsidRDefault="000505E3" w:rsidP="00CD77DA">
      <w:pPr>
        <w:ind w:firstLine="0"/>
      </w:pPr>
    </w:p>
    <w:p w14:paraId="5987F5AC" w14:textId="4F966094" w:rsidR="000505E3" w:rsidRDefault="00873FC1" w:rsidP="00CD77DA">
      <w:pPr>
        <w:ind w:firstLine="0"/>
      </w:pPr>
      <w:r>
        <w:rPr>
          <w:noProof/>
        </w:rPr>
        <w:drawing>
          <wp:anchor distT="0" distB="0" distL="114300" distR="114300" simplePos="0" relativeHeight="251679744" behindDoc="1" locked="0" layoutInCell="1" allowOverlap="1" wp14:anchorId="5F036A47" wp14:editId="4E235C99">
            <wp:simplePos x="0" y="0"/>
            <wp:positionH relativeFrom="column">
              <wp:posOffset>-66675</wp:posOffset>
            </wp:positionH>
            <wp:positionV relativeFrom="paragraph">
              <wp:posOffset>0</wp:posOffset>
            </wp:positionV>
            <wp:extent cx="2336165" cy="5466715"/>
            <wp:effectExtent l="76200" t="133350" r="83185" b="133985"/>
            <wp:wrapTight wrapText="bothSides">
              <wp:wrapPolygon edited="0">
                <wp:start x="-705" y="-527"/>
                <wp:lineTo x="-705" y="22054"/>
                <wp:lineTo x="22193" y="22054"/>
                <wp:lineTo x="22193" y="-527"/>
                <wp:lineTo x="-705" y="-527"/>
              </wp:wrapPolygon>
            </wp:wrapTight>
            <wp:docPr id="44979162"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9162" name="Picture 13" descr="A screenshot of a comput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336165" cy="546671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29C1277E" w14:textId="3C2BC664" w:rsidR="000505E3" w:rsidRDefault="000505E3" w:rsidP="00CD77DA">
      <w:pPr>
        <w:ind w:firstLine="0"/>
      </w:pPr>
    </w:p>
    <w:p w14:paraId="22313CA3" w14:textId="7D9E26B6" w:rsidR="000505E3" w:rsidRDefault="000505E3" w:rsidP="00CD77DA">
      <w:pPr>
        <w:ind w:firstLine="0"/>
      </w:pPr>
    </w:p>
    <w:p w14:paraId="74DB9FFB" w14:textId="37400FAD" w:rsidR="000505E3" w:rsidRDefault="00873FC1" w:rsidP="00CD77DA">
      <w:pPr>
        <w:ind w:firstLine="0"/>
      </w:pPr>
      <w:r>
        <w:rPr>
          <w:noProof/>
        </w:rPr>
        <mc:AlternateContent>
          <mc:Choice Requires="wps">
            <w:drawing>
              <wp:anchor distT="0" distB="0" distL="114300" distR="114300" simplePos="0" relativeHeight="251680768" behindDoc="1" locked="0" layoutInCell="1" allowOverlap="1" wp14:anchorId="0F8B1C5F" wp14:editId="6DBDFEF2">
                <wp:simplePos x="0" y="0"/>
                <wp:positionH relativeFrom="column">
                  <wp:posOffset>2371725</wp:posOffset>
                </wp:positionH>
                <wp:positionV relativeFrom="paragraph">
                  <wp:posOffset>155575</wp:posOffset>
                </wp:positionV>
                <wp:extent cx="342900" cy="1731645"/>
                <wp:effectExtent l="0" t="19050" r="19050" b="20955"/>
                <wp:wrapTight wrapText="bothSides">
                  <wp:wrapPolygon edited="0">
                    <wp:start x="0" y="-238"/>
                    <wp:lineTo x="0" y="0"/>
                    <wp:lineTo x="7200" y="3564"/>
                    <wp:lineTo x="7200" y="18772"/>
                    <wp:lineTo x="0" y="21149"/>
                    <wp:lineTo x="0" y="21624"/>
                    <wp:lineTo x="9600" y="21624"/>
                    <wp:lineTo x="10800" y="21624"/>
                    <wp:lineTo x="13200" y="19248"/>
                    <wp:lineTo x="13200" y="11168"/>
                    <wp:lineTo x="21600" y="10931"/>
                    <wp:lineTo x="21600" y="10455"/>
                    <wp:lineTo x="13200" y="7366"/>
                    <wp:lineTo x="12000" y="-238"/>
                    <wp:lineTo x="7200" y="-238"/>
                    <wp:lineTo x="0" y="-238"/>
                  </wp:wrapPolygon>
                </wp:wrapTight>
                <wp:docPr id="1874497766" name="Right Brace 14"/>
                <wp:cNvGraphicFramePr/>
                <a:graphic xmlns:a="http://schemas.openxmlformats.org/drawingml/2006/main">
                  <a:graphicData uri="http://schemas.microsoft.com/office/word/2010/wordprocessingShape">
                    <wps:wsp>
                      <wps:cNvSpPr/>
                      <wps:spPr>
                        <a:xfrm>
                          <a:off x="0" y="0"/>
                          <a:ext cx="342900" cy="1731645"/>
                        </a:xfrm>
                        <a:prstGeom prst="rightBrace">
                          <a:avLst/>
                        </a:prstGeom>
                        <a:ln w="2857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A914C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 o:spid="_x0000_s1026" type="#_x0000_t88" style="position:absolute;margin-left:186.75pt;margin-top:12.25pt;width:27pt;height:136.3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" adj="356" strokecolor="#4579b8 [3044]" strokeweight="2.25pt">
                <w10:wrap type="tight"/>
              </v:shape>
            </w:pict>
          </mc:Fallback>
        </mc:AlternateContent>
      </w:r>
    </w:p>
    <w:p w14:paraId="048014A6" w14:textId="3253B012" w:rsidR="000505E3" w:rsidRDefault="000505E3" w:rsidP="00CD77DA">
      <w:pPr>
        <w:ind w:firstLine="0"/>
      </w:pPr>
    </w:p>
    <w:p w14:paraId="20729189" w14:textId="77777777" w:rsidR="00873FC1" w:rsidRDefault="00873FC1" w:rsidP="00873FC1">
      <w:pPr>
        <w:ind w:firstLine="0"/>
      </w:pPr>
    </w:p>
    <w:p w14:paraId="0E758B27" w14:textId="47EAB067" w:rsidR="000505E3" w:rsidRDefault="00873FC1" w:rsidP="00873FC1">
      <w:pPr>
        <w:ind w:firstLine="0"/>
      </w:pPr>
      <w:r>
        <w:t>Select these fields to be shown in the Pivot Table in the order shown below.</w:t>
      </w:r>
    </w:p>
    <w:p w14:paraId="07679963" w14:textId="2D292F06" w:rsidR="000505E3" w:rsidRDefault="000505E3" w:rsidP="00CD77DA">
      <w:pPr>
        <w:ind w:firstLine="0"/>
      </w:pPr>
    </w:p>
    <w:p w14:paraId="7C64D65E" w14:textId="7A696008" w:rsidR="000505E3" w:rsidRDefault="000505E3" w:rsidP="00CD77DA">
      <w:pPr>
        <w:ind w:firstLine="0"/>
      </w:pPr>
    </w:p>
    <w:p w14:paraId="404B3346" w14:textId="5DC5844D" w:rsidR="000505E3" w:rsidRDefault="000505E3" w:rsidP="00CD77DA">
      <w:pPr>
        <w:ind w:firstLine="0"/>
      </w:pPr>
    </w:p>
    <w:p w14:paraId="74AF7FF0" w14:textId="7861FAE4" w:rsidR="000505E3" w:rsidRDefault="000505E3" w:rsidP="00CD77DA">
      <w:pPr>
        <w:ind w:firstLine="0"/>
      </w:pPr>
    </w:p>
    <w:p w14:paraId="590E6AF0" w14:textId="0A96CF3F" w:rsidR="00873FC1" w:rsidRDefault="00873FC1" w:rsidP="00CD77DA">
      <w:pPr>
        <w:ind w:firstLine="0"/>
      </w:pPr>
    </w:p>
    <w:p w14:paraId="62CD34EB" w14:textId="75A67FCC" w:rsidR="00873FC1" w:rsidRDefault="00873FC1" w:rsidP="00CD77DA">
      <w:pPr>
        <w:ind w:firstLine="0"/>
      </w:pPr>
    </w:p>
    <w:p w14:paraId="7F2DCC48" w14:textId="23B4BD03" w:rsidR="00873FC1" w:rsidRDefault="00873FC1" w:rsidP="00CD77DA">
      <w:pPr>
        <w:ind w:firstLine="0"/>
      </w:pPr>
      <w:r>
        <w:rPr>
          <w:noProof/>
        </w:rPr>
        <mc:AlternateContent>
          <mc:Choice Requires="wps">
            <w:drawing>
              <wp:anchor distT="0" distB="0" distL="114300" distR="114300" simplePos="0" relativeHeight="251682816" behindDoc="1" locked="0" layoutInCell="1" allowOverlap="1" wp14:anchorId="6DDCC8DA" wp14:editId="0D9BECFA">
                <wp:simplePos x="0" y="0"/>
                <wp:positionH relativeFrom="column">
                  <wp:posOffset>2362200</wp:posOffset>
                </wp:positionH>
                <wp:positionV relativeFrom="paragraph">
                  <wp:posOffset>262890</wp:posOffset>
                </wp:positionV>
                <wp:extent cx="352425" cy="1038225"/>
                <wp:effectExtent l="0" t="19050" r="28575" b="28575"/>
                <wp:wrapTight wrapText="bothSides">
                  <wp:wrapPolygon edited="0">
                    <wp:start x="0" y="-396"/>
                    <wp:lineTo x="0" y="0"/>
                    <wp:lineTo x="8173" y="5945"/>
                    <wp:lineTo x="8173" y="18628"/>
                    <wp:lineTo x="0" y="21006"/>
                    <wp:lineTo x="0" y="21798"/>
                    <wp:lineTo x="9341" y="21798"/>
                    <wp:lineTo x="10508" y="21798"/>
                    <wp:lineTo x="12843" y="19024"/>
                    <wp:lineTo x="12843" y="12286"/>
                    <wp:lineTo x="22184" y="11097"/>
                    <wp:lineTo x="22184" y="10305"/>
                    <wp:lineTo x="12843" y="5945"/>
                    <wp:lineTo x="11676" y="-396"/>
                    <wp:lineTo x="7005" y="-396"/>
                    <wp:lineTo x="0" y="-396"/>
                  </wp:wrapPolygon>
                </wp:wrapTight>
                <wp:docPr id="888119034" name="Right Brace 14"/>
                <wp:cNvGraphicFramePr/>
                <a:graphic xmlns:a="http://schemas.openxmlformats.org/drawingml/2006/main">
                  <a:graphicData uri="http://schemas.microsoft.com/office/word/2010/wordprocessingShape">
                    <wps:wsp>
                      <wps:cNvSpPr/>
                      <wps:spPr>
                        <a:xfrm>
                          <a:off x="0" y="0"/>
                          <a:ext cx="352425" cy="1038225"/>
                        </a:xfrm>
                        <a:prstGeom prst="rightBrace">
                          <a:avLst/>
                        </a:prstGeom>
                        <a:ln w="2857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04233" id="Right Brace 14" o:spid="_x0000_s1026" type="#_x0000_t88" style="position:absolute;margin-left:186pt;margin-top:20.7pt;width:27.75pt;height:81.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" adj="611" strokecolor="#4579b8 [3044]" strokeweight="2.25pt">
                <w10:wrap type="tight"/>
              </v:shape>
            </w:pict>
          </mc:Fallback>
        </mc:AlternateContent>
      </w:r>
    </w:p>
    <w:p w14:paraId="59B3A483" w14:textId="77777777" w:rsidR="00873FC1" w:rsidRDefault="00873FC1" w:rsidP="00CD77DA">
      <w:pPr>
        <w:ind w:firstLine="0"/>
      </w:pPr>
    </w:p>
    <w:p w14:paraId="34094C97" w14:textId="117E3836" w:rsidR="00873FC1" w:rsidRDefault="00873FC1" w:rsidP="00CD77DA">
      <w:pPr>
        <w:ind w:firstLine="0"/>
      </w:pPr>
      <w:r>
        <w:t>Make sure that the fields are selected in this order.</w:t>
      </w:r>
    </w:p>
    <w:p w14:paraId="23C1082E" w14:textId="77777777" w:rsidR="00873FC1" w:rsidRDefault="00873FC1" w:rsidP="00CD77DA">
      <w:pPr>
        <w:ind w:firstLine="0"/>
      </w:pPr>
    </w:p>
    <w:p w14:paraId="698C8856" w14:textId="77777777" w:rsidR="00873FC1" w:rsidRDefault="00873FC1" w:rsidP="00CD77DA">
      <w:pPr>
        <w:ind w:firstLine="0"/>
      </w:pPr>
    </w:p>
    <w:p w14:paraId="1476DD4C" w14:textId="77777777" w:rsidR="000505E3" w:rsidRDefault="000505E3" w:rsidP="00CD77DA">
      <w:pPr>
        <w:ind w:firstLine="0"/>
      </w:pPr>
    </w:p>
    <w:p w14:paraId="61891682" w14:textId="77777777" w:rsidR="00873FC1" w:rsidRDefault="00873FC1" w:rsidP="00CD77DA">
      <w:pPr>
        <w:ind w:firstLine="0"/>
      </w:pPr>
    </w:p>
    <w:p w14:paraId="79ECFB12" w14:textId="77777777" w:rsidR="00873FC1" w:rsidRDefault="00873FC1" w:rsidP="00CD77DA">
      <w:pPr>
        <w:ind w:firstLine="0"/>
      </w:pPr>
    </w:p>
    <w:p w14:paraId="3B55546D" w14:textId="77777777" w:rsidR="00873FC1" w:rsidRDefault="00873FC1" w:rsidP="00CD77DA">
      <w:pPr>
        <w:ind w:firstLine="0"/>
      </w:pPr>
    </w:p>
    <w:p w14:paraId="0A9AC287" w14:textId="77777777" w:rsidR="00873FC1" w:rsidRDefault="00873FC1" w:rsidP="00CD77DA">
      <w:pPr>
        <w:ind w:firstLine="0"/>
      </w:pPr>
    </w:p>
    <w:p w14:paraId="2BE56AF7" w14:textId="77777777" w:rsidR="00873FC1" w:rsidRDefault="00873FC1" w:rsidP="00CD77DA">
      <w:pPr>
        <w:ind w:firstLine="0"/>
      </w:pPr>
    </w:p>
    <w:p w14:paraId="3C085B3C" w14:textId="6AA28DFB" w:rsidR="007348EF" w:rsidRDefault="00D17C86" w:rsidP="00CD77DA">
      <w:pPr>
        <w:ind w:firstLine="0"/>
      </w:pPr>
      <w:r>
        <w:rPr>
          <w:noProof/>
        </w:rPr>
        <w:lastRenderedPageBreak/>
        <w:drawing>
          <wp:anchor distT="0" distB="0" distL="114300" distR="114300" simplePos="0" relativeHeight="251685888" behindDoc="1" locked="0" layoutInCell="1" allowOverlap="1" wp14:anchorId="111EED0D" wp14:editId="0F7E2BE0">
            <wp:simplePos x="0" y="0"/>
            <wp:positionH relativeFrom="column">
              <wp:posOffset>-617855</wp:posOffset>
            </wp:positionH>
            <wp:positionV relativeFrom="paragraph">
              <wp:posOffset>114300</wp:posOffset>
            </wp:positionV>
            <wp:extent cx="5532755" cy="4210050"/>
            <wp:effectExtent l="114300" t="114300" r="106045" b="114300"/>
            <wp:wrapTight wrapText="bothSides">
              <wp:wrapPolygon edited="0">
                <wp:start x="-446" y="-586"/>
                <wp:lineTo x="-446" y="22089"/>
                <wp:lineTo x="21940" y="22089"/>
                <wp:lineTo x="21940" y="-586"/>
                <wp:lineTo x="-446" y="-586"/>
              </wp:wrapPolygon>
            </wp:wrapTight>
            <wp:docPr id="1789680795"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680795" name="Picture 2"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532755" cy="421005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3A2ECF2" w14:textId="77777777" w:rsidR="00D17C86" w:rsidRDefault="00D17C86" w:rsidP="00CD77DA">
      <w:pPr>
        <w:ind w:firstLine="0"/>
      </w:pPr>
    </w:p>
    <w:p w14:paraId="3BD8A569" w14:textId="77777777" w:rsidR="00D17C86" w:rsidRDefault="00D17C86" w:rsidP="00CD77DA">
      <w:pPr>
        <w:ind w:firstLine="0"/>
      </w:pPr>
    </w:p>
    <w:p w14:paraId="397E272C" w14:textId="77777777" w:rsidR="00D17C86" w:rsidRDefault="00D17C86" w:rsidP="00CD77DA">
      <w:pPr>
        <w:ind w:firstLine="0"/>
      </w:pPr>
    </w:p>
    <w:p w14:paraId="32FFB19E" w14:textId="77777777" w:rsidR="00D17C86" w:rsidRDefault="00D17C86" w:rsidP="00CD77DA">
      <w:pPr>
        <w:ind w:firstLine="0"/>
      </w:pPr>
    </w:p>
    <w:p w14:paraId="42809D95" w14:textId="77777777" w:rsidR="00D17C86" w:rsidRDefault="00D17C86" w:rsidP="00CD77DA">
      <w:pPr>
        <w:ind w:firstLine="0"/>
      </w:pPr>
    </w:p>
    <w:p w14:paraId="7E23F2E8" w14:textId="77777777" w:rsidR="00D17C86" w:rsidRDefault="00D17C86" w:rsidP="00CD77DA">
      <w:pPr>
        <w:ind w:firstLine="0"/>
      </w:pPr>
    </w:p>
    <w:p w14:paraId="3626A957" w14:textId="050D2B63" w:rsidR="00D17C86" w:rsidRDefault="00D17C86" w:rsidP="00CD77DA">
      <w:pPr>
        <w:ind w:firstLine="0"/>
      </w:pPr>
    </w:p>
    <w:p w14:paraId="7217A66B" w14:textId="07BE958B" w:rsidR="00D17C86" w:rsidRDefault="00F55AF6" w:rsidP="00CD77DA">
      <w:pPr>
        <w:ind w:firstLine="0"/>
      </w:pPr>
      <w:r>
        <w:rPr>
          <w:noProof/>
        </w:rPr>
        <mc:AlternateContent>
          <mc:Choice Requires="wps">
            <w:drawing>
              <wp:anchor distT="0" distB="0" distL="114300" distR="114300" simplePos="0" relativeHeight="251686912" behindDoc="0" locked="0" layoutInCell="1" allowOverlap="1" wp14:anchorId="4C2C4712" wp14:editId="6389F013">
                <wp:simplePos x="0" y="0"/>
                <wp:positionH relativeFrom="column">
                  <wp:posOffset>4399280</wp:posOffset>
                </wp:positionH>
                <wp:positionV relativeFrom="paragraph">
                  <wp:posOffset>250825</wp:posOffset>
                </wp:positionV>
                <wp:extent cx="561975" cy="180975"/>
                <wp:effectExtent l="0" t="0" r="28575" b="28575"/>
                <wp:wrapNone/>
                <wp:docPr id="1886360775" name="Arrow: Left 3"/>
                <wp:cNvGraphicFramePr/>
                <a:graphic xmlns:a="http://schemas.openxmlformats.org/drawingml/2006/main">
                  <a:graphicData uri="http://schemas.microsoft.com/office/word/2010/wordprocessingShape">
                    <wps:wsp>
                      <wps:cNvSpPr/>
                      <wps:spPr>
                        <a:xfrm>
                          <a:off x="0" y="0"/>
                          <a:ext cx="561975" cy="180975"/>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9F9B6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3" o:spid="_x0000_s1026" type="#_x0000_t66" style="position:absolute;margin-left:346.4pt;margin-top:19.75pt;width:44.25pt;height:14.2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" adj="3478" fillcolor="#4f81bd [3204]" strokecolor="#0a121c [484]" strokeweight="2pt"/>
            </w:pict>
          </mc:Fallback>
        </mc:AlternateContent>
      </w:r>
      <w:r w:rsidR="00D17C86">
        <w:t xml:space="preserve">I prefer to use the ‘Classic PivotTable’ view. </w:t>
      </w:r>
    </w:p>
    <w:p w14:paraId="26DDB36A" w14:textId="5E4A07DE" w:rsidR="00D17C86" w:rsidRDefault="00D17C86" w:rsidP="00CD77DA">
      <w:pPr>
        <w:ind w:firstLine="0"/>
      </w:pPr>
    </w:p>
    <w:p w14:paraId="5566E2F0" w14:textId="4D00CC65" w:rsidR="00D17C86" w:rsidRDefault="00EE3A6E" w:rsidP="00CD77DA">
      <w:pPr>
        <w:ind w:firstLine="0"/>
      </w:pPr>
      <w:r>
        <w:rPr>
          <w:noProof/>
        </w:rPr>
        <w:t>The next step is to add a filter to the pivot table to get the actual count of the graves sold.</w:t>
      </w:r>
    </w:p>
    <w:p w14:paraId="35719700" w14:textId="32AE0C18" w:rsidR="00D17C86" w:rsidRDefault="00EE3A6E" w:rsidP="00CD77DA">
      <w:pPr>
        <w:ind w:firstLine="0"/>
      </w:pPr>
      <w:r>
        <w:rPr>
          <w:noProof/>
        </w:rPr>
        <mc:AlternateContent>
          <mc:Choice Requires="wps">
            <w:drawing>
              <wp:anchor distT="0" distB="0" distL="114300" distR="114300" simplePos="0" relativeHeight="251689984" behindDoc="0" locked="0" layoutInCell="1" allowOverlap="1" wp14:anchorId="3027869A" wp14:editId="1E3E3D39">
                <wp:simplePos x="0" y="0"/>
                <wp:positionH relativeFrom="column">
                  <wp:posOffset>2857500</wp:posOffset>
                </wp:positionH>
                <wp:positionV relativeFrom="paragraph">
                  <wp:posOffset>287655</wp:posOffset>
                </wp:positionV>
                <wp:extent cx="2257425" cy="180975"/>
                <wp:effectExtent l="0" t="0" r="28575" b="28575"/>
                <wp:wrapNone/>
                <wp:docPr id="1297211465" name="Arrow: Left 3"/>
                <wp:cNvGraphicFramePr/>
                <a:graphic xmlns:a="http://schemas.openxmlformats.org/drawingml/2006/main">
                  <a:graphicData uri="http://schemas.microsoft.com/office/word/2010/wordprocessingShape">
                    <wps:wsp>
                      <wps:cNvSpPr/>
                      <wps:spPr>
                        <a:xfrm>
                          <a:off x="0" y="0"/>
                          <a:ext cx="2257425" cy="180975"/>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B022026" id="Arrow: Left 3" o:spid="_x0000_s1026" type="#_x0000_t66" style="position:absolute;margin-left:225pt;margin-top:22.65pt;width:177.75pt;height:14.2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" adj="866" fillcolor="#4f81bd [3204]" strokecolor="#0a121c [484]" strokeweight="2pt"/>
            </w:pict>
          </mc:Fallback>
        </mc:AlternateContent>
      </w:r>
    </w:p>
    <w:p w14:paraId="533CA7D4" w14:textId="3C64A511" w:rsidR="00D17C86" w:rsidRDefault="00EE3A6E" w:rsidP="00CD77DA">
      <w:pPr>
        <w:ind w:firstLine="0"/>
      </w:pPr>
      <w:r>
        <w:rPr>
          <w:noProof/>
        </w:rPr>
        <w:drawing>
          <wp:anchor distT="0" distB="0" distL="114300" distR="114300" simplePos="0" relativeHeight="251687936" behindDoc="1" locked="0" layoutInCell="1" allowOverlap="1" wp14:anchorId="7C1D61A7" wp14:editId="433C8BA2">
            <wp:simplePos x="0" y="0"/>
            <wp:positionH relativeFrom="column">
              <wp:posOffset>0</wp:posOffset>
            </wp:positionH>
            <wp:positionV relativeFrom="page">
              <wp:posOffset>5934075</wp:posOffset>
            </wp:positionV>
            <wp:extent cx="4975225" cy="2943225"/>
            <wp:effectExtent l="114300" t="95250" r="111125" b="104775"/>
            <wp:wrapTight wrapText="bothSides">
              <wp:wrapPolygon edited="0">
                <wp:start x="-414" y="-699"/>
                <wp:lineTo x="-496" y="-559"/>
                <wp:lineTo x="-496" y="21530"/>
                <wp:lineTo x="-414" y="22229"/>
                <wp:lineTo x="22000" y="22229"/>
                <wp:lineTo x="22000" y="1678"/>
                <wp:lineTo x="21917" y="-419"/>
                <wp:lineTo x="21917" y="-699"/>
                <wp:lineTo x="-414" y="-699"/>
              </wp:wrapPolygon>
            </wp:wrapTight>
            <wp:docPr id="614612996"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12996" name="Picture 4"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975225" cy="2943225"/>
                    </a:xfrm>
                    <a:prstGeom prst="rect">
                      <a:avLst/>
                    </a:prstGeom>
                    <a:effectLst>
                      <a:outerShdw blurRad="63500" sx="102000" sy="102000" algn="ctr" rotWithShape="0">
                        <a:prstClr val="black">
                          <a:alpha val="40000"/>
                        </a:prstClr>
                      </a:outerShdw>
                    </a:effectLst>
                  </pic:spPr>
                </pic:pic>
              </a:graphicData>
            </a:graphic>
          </wp:anchor>
        </w:drawing>
      </w:r>
    </w:p>
    <w:p w14:paraId="55062520" w14:textId="304CECEA" w:rsidR="00D17C86" w:rsidRDefault="00EE3A6E" w:rsidP="00CD77DA">
      <w:pPr>
        <w:ind w:firstLine="0"/>
      </w:pPr>
      <w:r>
        <w:t>The filter is this equation that will eliminate the redundancies.</w:t>
      </w:r>
    </w:p>
    <w:p w14:paraId="62CA6650" w14:textId="161F63C9" w:rsidR="00EE3A6E" w:rsidRDefault="00EE3A6E" w:rsidP="00CD77DA">
      <w:pPr>
        <w:ind w:firstLine="0"/>
      </w:pPr>
      <w:r>
        <w:t>Add this equation in column N, repeat the equation to the end of the table data.</w:t>
      </w:r>
    </w:p>
    <w:p w14:paraId="778549BE" w14:textId="77777777" w:rsidR="00D17C86" w:rsidRDefault="00D17C86" w:rsidP="00CD77DA">
      <w:pPr>
        <w:ind w:firstLine="0"/>
      </w:pPr>
    </w:p>
    <w:p w14:paraId="53606E94" w14:textId="77777777" w:rsidR="00D17C86" w:rsidRDefault="00D17C86" w:rsidP="00CD77DA">
      <w:pPr>
        <w:ind w:firstLine="0"/>
      </w:pPr>
    </w:p>
    <w:p w14:paraId="66EA716A" w14:textId="77777777" w:rsidR="00D17C86" w:rsidRDefault="00D17C86" w:rsidP="00CD77DA">
      <w:pPr>
        <w:ind w:firstLine="0"/>
      </w:pPr>
    </w:p>
    <w:p w14:paraId="6D846F63" w14:textId="2D8C16DF" w:rsidR="00D17C86" w:rsidRDefault="001B2DAA" w:rsidP="00CD77DA">
      <w:pPr>
        <w:ind w:firstLine="0"/>
      </w:pPr>
      <w:r>
        <w:rPr>
          <w:noProof/>
        </w:rPr>
        <w:lastRenderedPageBreak/>
        <mc:AlternateContent>
          <mc:Choice Requires="wps">
            <w:drawing>
              <wp:anchor distT="0" distB="0" distL="114300" distR="114300" simplePos="0" relativeHeight="251692032" behindDoc="0" locked="0" layoutInCell="1" allowOverlap="1" wp14:anchorId="72563775" wp14:editId="52F66C50">
                <wp:simplePos x="0" y="0"/>
                <wp:positionH relativeFrom="column">
                  <wp:posOffset>4476750</wp:posOffset>
                </wp:positionH>
                <wp:positionV relativeFrom="paragraph">
                  <wp:posOffset>4878705</wp:posOffset>
                </wp:positionV>
                <wp:extent cx="1533525" cy="476250"/>
                <wp:effectExtent l="0" t="19050" r="47625" b="19050"/>
                <wp:wrapNone/>
                <wp:docPr id="663894533" name="Arrow: Bent-Up 6"/>
                <wp:cNvGraphicFramePr/>
                <a:graphic xmlns:a="http://schemas.openxmlformats.org/drawingml/2006/main">
                  <a:graphicData uri="http://schemas.microsoft.com/office/word/2010/wordprocessingShape">
                    <wps:wsp>
                      <wps:cNvSpPr/>
                      <wps:spPr>
                        <a:xfrm>
                          <a:off x="0" y="0"/>
                          <a:ext cx="1533525" cy="476250"/>
                        </a:xfrm>
                        <a:prstGeom prst="ben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FFF3D5" id="Arrow: Bent-Up 6" o:spid="_x0000_s1026" style="position:absolute;margin-left:352.5pt;margin-top:384.15pt;width:120.75pt;height:37.5pt;z-index:251692032;visibility:visible;mso-wrap-style:square;mso-wrap-distance-left:9pt;mso-wrap-distance-top:0;mso-wrap-distance-right:9pt;mso-wrap-distance-bottom:0;mso-position-horizontal:absolute;mso-position-horizontal-relative:text;mso-position-vertical:absolute;mso-position-vertical-relative:text;v-text-anchor:middle" coordsize="1533525,47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" path="m,357188r1354931,l1354931,119063r-59531,l1414463,r119062,119063l1473994,119063r,357187l,476250,,357188xe" fillcolor="#4f81bd [3204]" strokecolor="#0a121c [484]" strokeweight="2pt">
                <v:path arrowok="t" o:connecttype="custom" o:connectlocs="0,357188;1354931,357188;1354931,119063;1295400,119063;1414463,0;1533525,119063;1473994,119063;1473994,476250;0,476250;0,357188" o:connectangles="0,0,0,0,0,0,0,0,0,0"/>
              </v:shape>
            </w:pict>
          </mc:Fallback>
        </mc:AlternateContent>
      </w:r>
      <w:r>
        <w:rPr>
          <w:noProof/>
        </w:rPr>
        <w:drawing>
          <wp:anchor distT="0" distB="0" distL="114300" distR="114300" simplePos="0" relativeHeight="251691008" behindDoc="0" locked="0" layoutInCell="1" allowOverlap="1" wp14:anchorId="788EE1E8" wp14:editId="05A30C2F">
            <wp:simplePos x="0" y="0"/>
            <wp:positionH relativeFrom="column">
              <wp:posOffset>0</wp:posOffset>
            </wp:positionH>
            <wp:positionV relativeFrom="paragraph">
              <wp:posOffset>1905</wp:posOffset>
            </wp:positionV>
            <wp:extent cx="6229350" cy="4951095"/>
            <wp:effectExtent l="0" t="0" r="0" b="1905"/>
            <wp:wrapTopAndBottom/>
            <wp:docPr id="2043469724"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469724" name="Picture 5"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229350" cy="4951095"/>
                    </a:xfrm>
                    <a:prstGeom prst="rect">
                      <a:avLst/>
                    </a:prstGeom>
                  </pic:spPr>
                </pic:pic>
              </a:graphicData>
            </a:graphic>
          </wp:anchor>
        </w:drawing>
      </w:r>
    </w:p>
    <w:p w14:paraId="52812C01" w14:textId="1084E8D8" w:rsidR="001B2DAA" w:rsidRDefault="001B2DAA" w:rsidP="00CD77DA">
      <w:pPr>
        <w:ind w:firstLine="0"/>
      </w:pPr>
      <w:r>
        <w:t>The accurate count of the graves sold in report year 2023 is shown here:</w:t>
      </w:r>
    </w:p>
    <w:p w14:paraId="552B2EC5" w14:textId="77777777" w:rsidR="001B2DAA" w:rsidRDefault="001B2DAA" w:rsidP="00CD77DA">
      <w:pPr>
        <w:ind w:firstLine="0"/>
      </w:pPr>
    </w:p>
    <w:p w14:paraId="564CBEE2" w14:textId="77777777" w:rsidR="001B2DAA" w:rsidRDefault="001B2DAA" w:rsidP="00CD77DA">
      <w:pPr>
        <w:ind w:firstLine="0"/>
      </w:pPr>
    </w:p>
    <w:p w14:paraId="265E70EC" w14:textId="77777777" w:rsidR="00D17C86" w:rsidRDefault="00D17C86" w:rsidP="00CD77DA">
      <w:pPr>
        <w:ind w:firstLine="0"/>
      </w:pPr>
    </w:p>
    <w:p w14:paraId="0C8165C2" w14:textId="77777777" w:rsidR="00D17C86" w:rsidRDefault="00D17C86" w:rsidP="00CD77DA">
      <w:pPr>
        <w:ind w:firstLine="0"/>
      </w:pPr>
    </w:p>
    <w:p w14:paraId="62FB86D5" w14:textId="77777777" w:rsidR="00D17C86" w:rsidRDefault="00D17C86" w:rsidP="00CD77DA">
      <w:pPr>
        <w:ind w:firstLine="0"/>
      </w:pPr>
    </w:p>
    <w:p w14:paraId="07C0E651" w14:textId="77777777" w:rsidR="00D17C86" w:rsidRDefault="00D17C86" w:rsidP="00CD77DA">
      <w:pPr>
        <w:ind w:firstLine="0"/>
      </w:pPr>
    </w:p>
    <w:p w14:paraId="3AA3C177" w14:textId="77777777" w:rsidR="00D17C86" w:rsidRDefault="00D17C86" w:rsidP="00CD77DA">
      <w:pPr>
        <w:ind w:firstLine="0"/>
      </w:pPr>
    </w:p>
    <w:p w14:paraId="54AE1636" w14:textId="3F6944E1" w:rsidR="007348EF" w:rsidRDefault="007348EF" w:rsidP="00CD77DA">
      <w:pPr>
        <w:ind w:firstLine="0"/>
        <w:rPr>
          <w:rFonts w:asciiTheme="majorHAnsi" w:hAnsiTheme="majorHAnsi"/>
          <w:b/>
          <w:bCs/>
          <w:color w:val="1F497D" w:themeColor="text2"/>
          <w:sz w:val="40"/>
          <w:szCs w:val="40"/>
        </w:rPr>
      </w:pPr>
      <w:r w:rsidRPr="007348EF">
        <w:rPr>
          <w:rFonts w:asciiTheme="majorHAnsi" w:hAnsiTheme="majorHAnsi"/>
          <w:b/>
          <w:bCs/>
          <w:color w:val="1F497D" w:themeColor="text2"/>
          <w:sz w:val="40"/>
          <w:szCs w:val="40"/>
        </w:rPr>
        <w:lastRenderedPageBreak/>
        <w:t>Wrapping Up:</w:t>
      </w:r>
    </w:p>
    <w:p w14:paraId="4DD7B737" w14:textId="36CD11AF" w:rsidR="007348EF" w:rsidRDefault="000112DB" w:rsidP="00CD77DA">
      <w:pPr>
        <w:ind w:firstLine="0"/>
      </w:pPr>
      <w:r>
        <w:rPr>
          <w:noProof/>
        </w:rPr>
        <mc:AlternateContent>
          <mc:Choice Requires="wps">
            <w:drawing>
              <wp:anchor distT="0" distB="0" distL="114300" distR="114300" simplePos="0" relativeHeight="251674624" behindDoc="0" locked="0" layoutInCell="1" allowOverlap="1" wp14:anchorId="4E679586" wp14:editId="76E01C67">
                <wp:simplePos x="0" y="0"/>
                <wp:positionH relativeFrom="column">
                  <wp:posOffset>0</wp:posOffset>
                </wp:positionH>
                <wp:positionV relativeFrom="paragraph">
                  <wp:posOffset>-635</wp:posOffset>
                </wp:positionV>
                <wp:extent cx="6076950" cy="0"/>
                <wp:effectExtent l="0" t="0" r="0" b="0"/>
                <wp:wrapNone/>
                <wp:docPr id="1497686231"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D62FAE"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r w:rsidR="007348EF">
        <w:t xml:space="preserve">Once all the required data is plugged into the appropriate data cells, the Business Report should be ready to capture. </w:t>
      </w:r>
    </w:p>
    <w:p w14:paraId="5F9D79FA" w14:textId="2749B7CE" w:rsidR="007348EF" w:rsidRDefault="007348EF" w:rsidP="00CD77DA">
      <w:pPr>
        <w:ind w:firstLine="0"/>
      </w:pPr>
      <w:r>
        <w:t>The area of the report used for distribution will be visible if the Print Area is set up properly. It is recommended that the Print Area of the report also be ‘screen grabbed’ using a tool like MS Snipping Tool to save the image as a PNG format image. This makes the overall quarterly meeting minutes easier to create.</w:t>
      </w:r>
    </w:p>
    <w:p w14:paraId="3033DA79" w14:textId="52995C56" w:rsidR="0053744C" w:rsidRDefault="0053744C" w:rsidP="000E6A05">
      <w:pPr>
        <w:ind w:firstLine="0"/>
        <w:rPr>
          <w:b/>
          <w:bCs/>
        </w:rPr>
      </w:pPr>
      <w:r>
        <w:rPr>
          <w:b/>
          <w:bCs/>
          <w:noProof/>
        </w:rPr>
        <w:drawing>
          <wp:inline distT="0" distB="0" distL="0" distR="0" wp14:anchorId="607830B9" wp14:editId="2ED8C4A8">
            <wp:extent cx="6229350" cy="3531870"/>
            <wp:effectExtent l="114300" t="114300" r="114300" b="106680"/>
            <wp:docPr id="1795570483" name="Picture 8" descr="A pie chart with numbers and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70483" name="Picture 8" descr="A pie chart with numbers and a pie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229350" cy="3531870"/>
                    </a:xfrm>
                    <a:prstGeom prst="rect">
                      <a:avLst/>
                    </a:prstGeom>
                    <a:effectLst>
                      <a:outerShdw blurRad="63500" sx="102000" sy="102000" algn="ctr" rotWithShape="0">
                        <a:prstClr val="black">
                          <a:alpha val="40000"/>
                        </a:prstClr>
                      </a:outerShdw>
                    </a:effectLst>
                  </pic:spPr>
                </pic:pic>
              </a:graphicData>
            </a:graphic>
          </wp:inline>
        </w:drawing>
      </w:r>
    </w:p>
    <w:p w14:paraId="203CCD4F" w14:textId="73236703" w:rsidR="000E6A05" w:rsidRDefault="00FA72DD" w:rsidP="000E6A05">
      <w:pPr>
        <w:ind w:firstLine="0"/>
      </w:pPr>
      <w:r w:rsidRPr="00FA72DD">
        <w:rPr>
          <w:b/>
          <w:bCs/>
        </w:rPr>
        <w:t xml:space="preserve">Conclusion: </w:t>
      </w:r>
      <w:r>
        <w:t xml:space="preserve">The Graves SOLD X $1,200 (current price of a full grave) = $62,400. That is </w:t>
      </w:r>
      <w:r w:rsidRPr="00FA72DD">
        <w:rPr>
          <w:b/>
          <w:bCs/>
        </w:rPr>
        <w:t>NOT</w:t>
      </w:r>
      <w:r>
        <w:t xml:space="preserve"> the actual grave sale income of $49,000 that was received. It is important to be able to calculate and report Graves SOLD vs. Grave Sales accurately. </w:t>
      </w:r>
    </w:p>
    <w:p w14:paraId="11D6D8FA" w14:textId="60A571BF" w:rsidR="00FA72DD" w:rsidRPr="001B2DAA" w:rsidRDefault="00FA72DD" w:rsidP="000E6A05">
      <w:pPr>
        <w:ind w:firstLine="0"/>
      </w:pPr>
      <w:r w:rsidRPr="00FA72DD">
        <w:rPr>
          <w:b/>
          <w:bCs/>
        </w:rPr>
        <w:t xml:space="preserve">Remember </w:t>
      </w:r>
      <w:r>
        <w:t xml:space="preserve">that grave sale payment plans may run over the FY boundaries. Graves that were sold and placed in the payment plan that were purchased in a previous year will not be counted as GRAVES </w:t>
      </w:r>
      <w:r w:rsidR="0053744C">
        <w:t>SOLD in this FY but</w:t>
      </w:r>
      <w:r>
        <w:t xml:space="preserve"> will count as GRAVE SALES income.</w:t>
      </w:r>
    </w:p>
    <w:p w14:paraId="3D2B0B8C" w14:textId="77777777" w:rsidR="000E6A05" w:rsidRDefault="000E6A05" w:rsidP="000E6A05">
      <w:pPr>
        <w:ind w:firstLine="0"/>
        <w:rPr>
          <w:b/>
          <w:bCs/>
        </w:rPr>
      </w:pPr>
    </w:p>
    <w:p w14:paraId="7D617C61" w14:textId="77777777" w:rsidR="000E6A05" w:rsidRDefault="000E6A05" w:rsidP="000E6A05">
      <w:pPr>
        <w:ind w:firstLine="0"/>
        <w:rPr>
          <w:b/>
          <w:bCs/>
        </w:rPr>
      </w:pPr>
    </w:p>
    <w:p w14:paraId="77A7CBF0" w14:textId="77777777" w:rsidR="000E6A05" w:rsidRDefault="000E6A05" w:rsidP="000E6A05">
      <w:pPr>
        <w:ind w:firstLine="0"/>
        <w:rPr>
          <w:b/>
          <w:bCs/>
        </w:rPr>
      </w:pPr>
    </w:p>
    <w:p w14:paraId="0627AEF1" w14:textId="77777777" w:rsidR="000E6A05" w:rsidRDefault="000E6A05" w:rsidP="000E6A05">
      <w:pPr>
        <w:ind w:firstLine="0"/>
        <w:rPr>
          <w:b/>
          <w:bCs/>
        </w:rPr>
      </w:pPr>
    </w:p>
    <w:p w14:paraId="614C2552" w14:textId="7B47A23B" w:rsidR="000E6A05" w:rsidRDefault="000E6A05" w:rsidP="000E6A05">
      <w:pPr>
        <w:ind w:firstLine="0"/>
      </w:pPr>
      <w:r w:rsidRPr="001811E2">
        <w:rPr>
          <w:b/>
          <w:bCs/>
        </w:rPr>
        <w:t>Other Reference materials:</w:t>
      </w:r>
      <w:r>
        <w:t xml:space="preserve"> All are on the </w:t>
      </w:r>
      <w:hyperlink r:id="rId17" w:history="1">
        <w:r w:rsidRPr="007D111C">
          <w:rPr>
            <w:rStyle w:val="Hyperlink"/>
            <w:b/>
            <w:bCs/>
          </w:rPr>
          <w:t>MWC Admin website.</w:t>
        </w:r>
      </w:hyperlink>
    </w:p>
    <w:p w14:paraId="4140A9E8" w14:textId="77777777" w:rsidR="000E6A05" w:rsidRDefault="000E6A05" w:rsidP="000E6A05">
      <w:pPr>
        <w:pStyle w:val="Heading1"/>
        <w:rPr>
          <w:color w:val="000000"/>
        </w:rPr>
      </w:pPr>
      <w:bookmarkStart w:id="1" w:name="_Hlk154139180"/>
      <w:r>
        <w:rPr>
          <w:color w:val="000000"/>
        </w:rPr>
        <w:t>Reports/NYS</w:t>
      </w:r>
      <w:bookmarkEnd w:id="1"/>
      <w:r>
        <w:rPr>
          <w:color w:val="000000"/>
        </w:rPr>
        <w:t xml:space="preserve"> Cemetery Div</w:t>
      </w:r>
    </w:p>
    <w:p w14:paraId="68C3116E" w14:textId="77777777" w:rsidR="000E6A05" w:rsidRDefault="000E6A05" w:rsidP="000E6A05">
      <w:pPr>
        <w:pStyle w:val="ListParagraph"/>
        <w:numPr>
          <w:ilvl w:val="0"/>
          <w:numId w:val="2"/>
        </w:numPr>
      </w:pPr>
      <w:r w:rsidRPr="001811E2">
        <w:t>cemeteries-101-basics</w:t>
      </w:r>
    </w:p>
    <w:p w14:paraId="1E80953C" w14:textId="77777777" w:rsidR="000E6A05" w:rsidRDefault="000E6A05" w:rsidP="000E6A05">
      <w:pPr>
        <w:pStyle w:val="ListParagraph"/>
        <w:numPr>
          <w:ilvl w:val="0"/>
          <w:numId w:val="2"/>
        </w:numPr>
      </w:pPr>
      <w:r w:rsidRPr="001811E2">
        <w:t>cemeteries-101-accounting-basics</w:t>
      </w:r>
    </w:p>
    <w:p w14:paraId="45E9E455" w14:textId="77777777" w:rsidR="000E6A05" w:rsidRDefault="000E6A05" w:rsidP="000E6A05">
      <w:pPr>
        <w:pStyle w:val="ListParagraph"/>
        <w:numPr>
          <w:ilvl w:val="0"/>
          <w:numId w:val="2"/>
        </w:numPr>
      </w:pPr>
      <w:r w:rsidRPr="001811E2">
        <w:t>Not-For-Profit-Corporation-Law-Article-15-Public-Cemetery-Corporations</w:t>
      </w:r>
    </w:p>
    <w:p w14:paraId="38E959EF" w14:textId="77777777" w:rsidR="000E6A05" w:rsidRDefault="000E6A05" w:rsidP="000E6A05">
      <w:pPr>
        <w:pStyle w:val="ListParagraph"/>
        <w:numPr>
          <w:ilvl w:val="0"/>
          <w:numId w:val="2"/>
        </w:numPr>
      </w:pPr>
      <w:r w:rsidRPr="007D111C">
        <w:t>NYS public</w:t>
      </w:r>
      <w:r>
        <w:t xml:space="preserve"> </w:t>
      </w:r>
      <w:r w:rsidRPr="007D111C">
        <w:t>cemetery</w:t>
      </w:r>
      <w:r>
        <w:t xml:space="preserve"> </w:t>
      </w:r>
      <w:r w:rsidRPr="007D111C">
        <w:t>regulations</w:t>
      </w:r>
    </w:p>
    <w:p w14:paraId="6B2C037B" w14:textId="77777777" w:rsidR="000E6A05" w:rsidRDefault="000E6A05" w:rsidP="000E6A05">
      <w:pPr>
        <w:pStyle w:val="ListParagraph"/>
        <w:numPr>
          <w:ilvl w:val="0"/>
          <w:numId w:val="2"/>
        </w:numPr>
      </w:pPr>
      <w:r w:rsidRPr="007D111C">
        <w:t>NYS treasurers-manual-final-100611</w:t>
      </w:r>
    </w:p>
    <w:p w14:paraId="128E87D6" w14:textId="77777777" w:rsidR="000E6A05" w:rsidRDefault="000E6A05" w:rsidP="000E6A05">
      <w:pPr>
        <w:ind w:firstLine="0"/>
      </w:pPr>
    </w:p>
    <w:p w14:paraId="00FDE3DA" w14:textId="77777777" w:rsidR="000E6A05" w:rsidRDefault="000E6A05" w:rsidP="000E6A05">
      <w:pPr>
        <w:ind w:left="270" w:firstLine="0"/>
        <w:rPr>
          <w:rFonts w:ascii="Arial" w:hAnsi="Arial" w:cs="Arial"/>
          <w:b/>
          <w:bCs/>
          <w:color w:val="000000"/>
          <w:sz w:val="24"/>
          <w:szCs w:val="24"/>
        </w:rPr>
      </w:pPr>
      <w:r w:rsidRPr="007D111C">
        <w:rPr>
          <w:rFonts w:ascii="Arial" w:hAnsi="Arial" w:cs="Arial"/>
          <w:b/>
          <w:bCs/>
          <w:color w:val="000000"/>
          <w:sz w:val="24"/>
          <w:szCs w:val="24"/>
        </w:rPr>
        <w:t>Reports/Training</w:t>
      </w:r>
    </w:p>
    <w:p w14:paraId="271AE422" w14:textId="2EDD58AA" w:rsidR="000E6A05" w:rsidRDefault="000E6A05" w:rsidP="000E6A05">
      <w:pPr>
        <w:pStyle w:val="ListParagraph"/>
        <w:numPr>
          <w:ilvl w:val="0"/>
          <w:numId w:val="3"/>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w:t>
      </w:r>
      <w:r>
        <w:rPr>
          <w:rFonts w:cstheme="minorHAnsi"/>
          <w:color w:val="000000"/>
        </w:rPr>
        <w:t xml:space="preserve">QBO </w:t>
      </w:r>
      <w:r w:rsidRPr="007D111C">
        <w:rPr>
          <w:rFonts w:cstheme="minorHAnsi"/>
          <w:color w:val="000000"/>
        </w:rPr>
        <w:t>Training</w:t>
      </w:r>
      <w:r>
        <w:rPr>
          <w:rFonts w:cstheme="minorHAnsi"/>
          <w:color w:val="000000"/>
        </w:rPr>
        <w:t xml:space="preserve"> </w:t>
      </w:r>
    </w:p>
    <w:p w14:paraId="4DAEC032" w14:textId="77777777" w:rsidR="000E6A05" w:rsidRDefault="000E6A05" w:rsidP="000E6A05">
      <w:pPr>
        <w:pStyle w:val="ListParagraph"/>
        <w:numPr>
          <w:ilvl w:val="0"/>
          <w:numId w:val="3"/>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Training</w:t>
      </w:r>
      <w:r>
        <w:rPr>
          <w:rFonts w:cstheme="minorHAnsi"/>
          <w:color w:val="000000"/>
        </w:rPr>
        <w:t xml:space="preserve"> </w:t>
      </w:r>
    </w:p>
    <w:p w14:paraId="44102D52" w14:textId="77777777" w:rsidR="000E6A05" w:rsidRDefault="000E6A05" w:rsidP="000E6A05">
      <w:pPr>
        <w:pStyle w:val="ListParagraph"/>
        <w:numPr>
          <w:ilvl w:val="0"/>
          <w:numId w:val="3"/>
        </w:numPr>
        <w:ind w:left="720"/>
        <w:rPr>
          <w:rFonts w:cstheme="minorHAnsi"/>
          <w:color w:val="000000"/>
        </w:rPr>
      </w:pPr>
      <w:r w:rsidRPr="007D111C">
        <w:rPr>
          <w:rFonts w:cstheme="minorHAnsi"/>
          <w:color w:val="000000"/>
        </w:rPr>
        <w:t>MWC Sales Training</w:t>
      </w:r>
    </w:p>
    <w:p w14:paraId="3BA77B34" w14:textId="67E4EE4E" w:rsidR="000E6A05" w:rsidRDefault="000E6A05" w:rsidP="000E6A05">
      <w:pPr>
        <w:pStyle w:val="ListParagraph"/>
        <w:numPr>
          <w:ilvl w:val="0"/>
          <w:numId w:val="3"/>
        </w:numPr>
        <w:ind w:left="720"/>
        <w:rPr>
          <w:rFonts w:cstheme="minorHAnsi"/>
          <w:color w:val="000000"/>
        </w:rPr>
      </w:pPr>
      <w:r>
        <w:rPr>
          <w:rFonts w:cstheme="minorHAnsi"/>
          <w:color w:val="000000"/>
        </w:rPr>
        <w:t xml:space="preserve">MWC Business Reports </w:t>
      </w:r>
    </w:p>
    <w:p w14:paraId="232E609F" w14:textId="77777777" w:rsidR="000E6A05" w:rsidRDefault="000E6A05" w:rsidP="000E6A05">
      <w:pPr>
        <w:pStyle w:val="ListParagraph"/>
        <w:numPr>
          <w:ilvl w:val="0"/>
          <w:numId w:val="3"/>
        </w:numPr>
        <w:ind w:left="720"/>
        <w:rPr>
          <w:rFonts w:cstheme="minorHAnsi"/>
          <w:color w:val="000000"/>
        </w:rPr>
      </w:pPr>
      <w:r>
        <w:rPr>
          <w:rFonts w:cstheme="minorHAnsi"/>
          <w:color w:val="000000"/>
        </w:rPr>
        <w:t>MWC PM Reports</w:t>
      </w:r>
    </w:p>
    <w:p w14:paraId="453D685D" w14:textId="39A7C5E5" w:rsidR="000E6A05" w:rsidRPr="007D111C" w:rsidRDefault="000E6A05" w:rsidP="000E6A05">
      <w:pPr>
        <w:pStyle w:val="ListParagraph"/>
        <w:numPr>
          <w:ilvl w:val="0"/>
          <w:numId w:val="3"/>
        </w:numPr>
        <w:ind w:left="720"/>
        <w:rPr>
          <w:rFonts w:cstheme="minorHAnsi"/>
          <w:color w:val="000000"/>
        </w:rPr>
      </w:pPr>
      <w:r>
        <w:rPr>
          <w:rFonts w:cstheme="minorHAnsi"/>
          <w:color w:val="000000"/>
        </w:rPr>
        <w:t xml:space="preserve">MWC Grave </w:t>
      </w:r>
      <w:r w:rsidR="00A06A77">
        <w:rPr>
          <w:rFonts w:cstheme="minorHAnsi"/>
          <w:color w:val="000000"/>
        </w:rPr>
        <w:t xml:space="preserve">SOLD </w:t>
      </w:r>
      <w:r>
        <w:rPr>
          <w:rFonts w:cstheme="minorHAnsi"/>
          <w:color w:val="000000"/>
        </w:rPr>
        <w:t>Reports</w:t>
      </w:r>
      <w:r w:rsidR="001B2DAA">
        <w:rPr>
          <w:rFonts w:cstheme="minorHAnsi"/>
          <w:color w:val="000000"/>
        </w:rPr>
        <w:t xml:space="preserve"> (this document)</w:t>
      </w:r>
    </w:p>
    <w:p w14:paraId="7BF9AB18" w14:textId="1B9CEA8C" w:rsidR="007348EF" w:rsidRDefault="007348EF" w:rsidP="00CD77DA">
      <w:pPr>
        <w:ind w:firstLine="0"/>
      </w:pPr>
    </w:p>
    <w:sectPr w:rsidR="007348EF" w:rsidSect="0010276F">
      <w:headerReference w:type="default" r:id="rId18"/>
      <w:footerReference w:type="default" r:id="rId19"/>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F35C3" w14:textId="77777777" w:rsidR="00181EAE" w:rsidRDefault="00181EAE" w:rsidP="00181EAE">
      <w:pPr>
        <w:spacing w:after="0"/>
      </w:pPr>
      <w:r>
        <w:separator/>
      </w:r>
    </w:p>
  </w:endnote>
  <w:endnote w:type="continuationSeparator" w:id="0">
    <w:p w14:paraId="14BB5E30" w14:textId="77777777" w:rsidR="00181EAE" w:rsidRDefault="00181EAE" w:rsidP="00181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FEE32" w14:textId="46040DC5" w:rsidR="00941976" w:rsidRDefault="00941976" w:rsidP="00941976">
    <w:pPr>
      <w:pStyle w:val="Footer"/>
      <w:rPr>
        <w:i/>
        <w:iCs/>
      </w:rPr>
    </w:pPr>
    <w:r w:rsidRPr="00835738">
      <w:rPr>
        <w:i/>
        <w:iCs/>
      </w:rPr>
      <w:t xml:space="preserve">Revision date: </w:t>
    </w:r>
    <w:r>
      <w:rPr>
        <w:i/>
        <w:iCs/>
      </w:rPr>
      <w:fldChar w:fldCharType="begin"/>
    </w:r>
    <w:r>
      <w:rPr>
        <w:i/>
        <w:iCs/>
      </w:rPr>
      <w:instrText xml:space="preserve"> DATE   \* MERGEFORMAT </w:instrText>
    </w:r>
    <w:r>
      <w:rPr>
        <w:i/>
        <w:iCs/>
      </w:rPr>
      <w:fldChar w:fldCharType="separate"/>
    </w:r>
    <w:r w:rsidR="009C7540">
      <w:rPr>
        <w:i/>
        <w:iCs/>
        <w:noProof/>
      </w:rPr>
      <w:t>1/2/2024</w:t>
    </w:r>
    <w:r>
      <w:rPr>
        <w:i/>
        <w:iCs/>
      </w:rPr>
      <w:fldChar w:fldCharType="end"/>
    </w:r>
  </w:p>
  <w:p w14:paraId="6CA1D75E" w14:textId="77777777" w:rsidR="00941976" w:rsidRPr="00835738" w:rsidRDefault="009C7540" w:rsidP="00941976">
    <w:pPr>
      <w:pStyle w:val="Footer"/>
      <w:tabs>
        <w:tab w:val="left" w:pos="4230"/>
      </w:tabs>
    </w:pPr>
    <w:sdt>
      <w:sdtPr>
        <w:rPr>
          <w:i/>
          <w:iCs/>
        </w:rPr>
        <w:alias w:val="Author"/>
        <w:tag w:val=""/>
        <w:id w:val="1720790409"/>
        <w:placeholder>
          <w:docPart w:val="D71D470D2EF7479F884F73FE091975FB"/>
        </w:placeholder>
        <w:dataBinding w:prefixMappings="xmlns:ns0='http://purl.org/dc/elements/1.1/' xmlns:ns1='http://schemas.openxmlformats.org/package/2006/metadata/core-properties' " w:xpath="/ns1:coreProperties[1]/ns0:creator[1]" w:storeItemID="{6C3C8BC8-F283-45AE-878A-BAB7291924A1}"/>
        <w:text/>
      </w:sdtPr>
      <w:sdtEndPr/>
      <w:sdtContent>
        <w:r w:rsidR="00941976">
          <w:rPr>
            <w:i/>
            <w:iCs/>
          </w:rPr>
          <w:t>Gary Stockmaster</w:t>
        </w:r>
      </w:sdtContent>
    </w:sdt>
    <w:r w:rsidR="00941976">
      <w:rPr>
        <w:i/>
        <w:iCs/>
      </w:rPr>
      <w:tab/>
    </w:r>
    <w:r w:rsidR="00941976" w:rsidRPr="006929A0">
      <w:rPr>
        <w:b/>
        <w:bCs/>
        <w:i/>
        <w:iCs/>
        <w:color w:val="FF0000"/>
      </w:rPr>
      <w:t>CONFIDENTIAL for authorized personnel only</w:t>
    </w:r>
    <w:r w:rsidR="00941976">
      <w:rPr>
        <w:i/>
        <w:iCs/>
      </w:rPr>
      <w:tab/>
    </w:r>
    <w:r w:rsidR="00941976">
      <w:rPr>
        <w:i/>
        <w:iCs/>
      </w:rPr>
      <w:tab/>
      <w:t xml:space="preserve">Page </w:t>
    </w:r>
    <w:r w:rsidR="00941976">
      <w:rPr>
        <w:i/>
        <w:iCs/>
      </w:rPr>
      <w:fldChar w:fldCharType="begin"/>
    </w:r>
    <w:r w:rsidR="00941976">
      <w:rPr>
        <w:i/>
        <w:iCs/>
      </w:rPr>
      <w:instrText xml:space="preserve"> PAGE   \* MERGEFORMAT </w:instrText>
    </w:r>
    <w:r w:rsidR="00941976">
      <w:rPr>
        <w:i/>
        <w:iCs/>
      </w:rPr>
      <w:fldChar w:fldCharType="separate"/>
    </w:r>
    <w:r w:rsidR="00941976">
      <w:rPr>
        <w:i/>
        <w:iCs/>
      </w:rPr>
      <w:t>1</w:t>
    </w:r>
    <w:r w:rsidR="00941976">
      <w:rPr>
        <w:i/>
        <w:iCs/>
      </w:rPr>
      <w:fldChar w:fldCharType="end"/>
    </w:r>
    <w:r w:rsidR="00941976">
      <w:rPr>
        <w:i/>
        <w:iCs/>
      </w:rPr>
      <w:t xml:space="preserve"> of </w:t>
    </w:r>
    <w:r w:rsidR="00941976">
      <w:rPr>
        <w:i/>
        <w:iCs/>
      </w:rPr>
      <w:fldChar w:fldCharType="begin"/>
    </w:r>
    <w:r w:rsidR="00941976">
      <w:rPr>
        <w:i/>
        <w:iCs/>
      </w:rPr>
      <w:instrText xml:space="preserve"> NUMPAGES   \* MERGEFORMAT </w:instrText>
    </w:r>
    <w:r w:rsidR="00941976">
      <w:rPr>
        <w:i/>
        <w:iCs/>
      </w:rPr>
      <w:fldChar w:fldCharType="separate"/>
    </w:r>
    <w:r w:rsidR="00941976">
      <w:rPr>
        <w:i/>
        <w:iCs/>
      </w:rPr>
      <w:t>18</w:t>
    </w:r>
    <w:r w:rsidR="00941976">
      <w:rP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42035" w14:textId="77777777" w:rsidR="00181EAE" w:rsidRDefault="00181EAE" w:rsidP="00181EAE">
      <w:pPr>
        <w:spacing w:after="0"/>
      </w:pPr>
      <w:r>
        <w:separator/>
      </w:r>
    </w:p>
  </w:footnote>
  <w:footnote w:type="continuationSeparator" w:id="0">
    <w:p w14:paraId="53986F6B" w14:textId="77777777" w:rsidR="00181EAE" w:rsidRDefault="00181EAE" w:rsidP="00181E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970B1" w14:textId="7DC65A92" w:rsidR="00181EAE" w:rsidRPr="00E37CC1" w:rsidRDefault="00181EAE" w:rsidP="00181EAE">
    <w:pPr>
      <w:pStyle w:val="Header"/>
      <w:rPr>
        <w:b/>
        <w:bCs/>
        <w:sz w:val="48"/>
        <w:szCs w:val="48"/>
      </w:rPr>
    </w:pPr>
    <w:r w:rsidRPr="00E37CC1">
      <w:rPr>
        <w:b/>
        <w:bCs/>
        <w:noProof/>
        <w:sz w:val="48"/>
        <w:szCs w:val="48"/>
      </w:rPr>
      <w:drawing>
        <wp:anchor distT="0" distB="0" distL="114300" distR="114300" simplePos="0" relativeHeight="251658240" behindDoc="0" locked="0" layoutInCell="1" allowOverlap="1" wp14:anchorId="11572D8F" wp14:editId="6300B67A">
          <wp:simplePos x="0" y="0"/>
          <wp:positionH relativeFrom="column">
            <wp:posOffset>4962525</wp:posOffset>
          </wp:positionH>
          <wp:positionV relativeFrom="paragraph">
            <wp:posOffset>-95250</wp:posOffset>
          </wp:positionV>
          <wp:extent cx="981075" cy="691515"/>
          <wp:effectExtent l="0" t="0" r="9525" b="0"/>
          <wp:wrapNone/>
          <wp:docPr id="62054688" name="Picture 62054688" descr="A logo for a cemetery&#10;&#10;Description automatically generated">
            <a:extLst xmlns:a="http://schemas.openxmlformats.org/drawingml/2006/main">
              <a:ext uri="{FF2B5EF4-FFF2-40B4-BE49-F238E27FC236}">
                <a16:creationId xmlns:a16="http://schemas.microsoft.com/office/drawing/2014/main" id="{9F4E4D33-3FC3-B7F7-23CF-030556177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cemetery&#10;&#10;Description automatically generated">
                    <a:extLst>
                      <a:ext uri="{FF2B5EF4-FFF2-40B4-BE49-F238E27FC236}">
                        <a16:creationId xmlns:a16="http://schemas.microsoft.com/office/drawing/2014/main" id="{9F4E4D33-3FC3-B7F7-23CF-03055617708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1075" cy="691515"/>
                  </a:xfrm>
                  <a:prstGeom prst="rect">
                    <a:avLst/>
                  </a:prstGeom>
                  <a:noFill/>
                </pic:spPr>
              </pic:pic>
            </a:graphicData>
          </a:graphic>
        </wp:anchor>
      </w:drawing>
    </w:r>
    <w:r w:rsidR="00941976">
      <w:rPr>
        <w:b/>
        <w:bCs/>
        <w:sz w:val="48"/>
        <w:szCs w:val="48"/>
      </w:rPr>
      <w:t xml:space="preserve">MWC </w:t>
    </w:r>
    <w:r w:rsidR="00962D97">
      <w:rPr>
        <w:b/>
        <w:bCs/>
        <w:sz w:val="48"/>
        <w:szCs w:val="48"/>
      </w:rPr>
      <w:t>Graves Sold</w:t>
    </w:r>
    <w:r w:rsidR="00941976">
      <w:rPr>
        <w:b/>
        <w:bCs/>
        <w:sz w:val="48"/>
        <w:szCs w:val="48"/>
      </w:rPr>
      <w:t xml:space="preserve"> Report</w:t>
    </w:r>
    <w:r>
      <w:rPr>
        <w:b/>
        <w:bCs/>
        <w:sz w:val="48"/>
        <w:szCs w:val="48"/>
      </w:rPr>
      <w:t xml:space="preserve"> </w:t>
    </w:r>
    <w:r w:rsidRPr="00E37CC1">
      <w:rPr>
        <w:b/>
        <w:bCs/>
        <w:sz w:val="48"/>
        <w:szCs w:val="48"/>
      </w:rPr>
      <w:t>Training</w:t>
    </w:r>
  </w:p>
  <w:p w14:paraId="1B74E86E" w14:textId="6DDE8D24" w:rsidR="00181EAE" w:rsidRPr="00835738" w:rsidRDefault="00181EAE" w:rsidP="00181EAE">
    <w:pPr>
      <w:pStyle w:val="Header"/>
    </w:pPr>
    <w:r w:rsidRPr="00835738">
      <w:rPr>
        <w:b/>
        <w:bCs/>
      </w:rPr>
      <w:t xml:space="preserve">The Maplewood Cemetery </w:t>
    </w:r>
    <w:r>
      <w:rPr>
        <w:b/>
        <w:bCs/>
      </w:rPr>
      <w:t>Financial</w:t>
    </w:r>
    <w:r w:rsidRPr="00835738">
      <w:rPr>
        <w:b/>
        <w:bCs/>
      </w:rPr>
      <w:t xml:space="preserve"> Process</w:t>
    </w:r>
  </w:p>
  <w:p w14:paraId="6F058B4A" w14:textId="77777777" w:rsidR="00181EAE" w:rsidRDefault="00181EAE" w:rsidP="00181EAE">
    <w:pPr>
      <w:pStyle w:val="Header"/>
    </w:pPr>
  </w:p>
  <w:p w14:paraId="7F635036" w14:textId="77777777" w:rsidR="00181EAE" w:rsidRDefault="00181E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509"/>
    <w:multiLevelType w:val="hybridMultilevel"/>
    <w:tmpl w:val="1542F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8810DA"/>
    <w:multiLevelType w:val="hybridMultilevel"/>
    <w:tmpl w:val="5E185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7C13D0"/>
    <w:multiLevelType w:val="hybridMultilevel"/>
    <w:tmpl w:val="9EB2AA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7645BB"/>
    <w:multiLevelType w:val="hybridMultilevel"/>
    <w:tmpl w:val="BFCA5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124699"/>
    <w:multiLevelType w:val="hybridMultilevel"/>
    <w:tmpl w:val="4606ADA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4E0C5DFF"/>
    <w:multiLevelType w:val="hybridMultilevel"/>
    <w:tmpl w:val="566CCA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504535"/>
    <w:multiLevelType w:val="hybridMultilevel"/>
    <w:tmpl w:val="EDD47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6303659">
    <w:abstractNumId w:val="0"/>
  </w:num>
  <w:num w:numId="2" w16cid:durableId="1001466670">
    <w:abstractNumId w:val="5"/>
  </w:num>
  <w:num w:numId="3" w16cid:durableId="724068897">
    <w:abstractNumId w:val="4"/>
  </w:num>
  <w:num w:numId="4" w16cid:durableId="2142530517">
    <w:abstractNumId w:val="1"/>
  </w:num>
  <w:num w:numId="5" w16cid:durableId="1461218266">
    <w:abstractNumId w:val="6"/>
  </w:num>
  <w:num w:numId="6" w16cid:durableId="1523088103">
    <w:abstractNumId w:val="3"/>
  </w:num>
  <w:num w:numId="7" w16cid:durableId="13266614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AE"/>
    <w:rsid w:val="000112DB"/>
    <w:rsid w:val="000505E3"/>
    <w:rsid w:val="000E6A05"/>
    <w:rsid w:val="0010276F"/>
    <w:rsid w:val="00181EAE"/>
    <w:rsid w:val="001B2DAA"/>
    <w:rsid w:val="00200B2A"/>
    <w:rsid w:val="00417932"/>
    <w:rsid w:val="004421E8"/>
    <w:rsid w:val="004876EC"/>
    <w:rsid w:val="004D1420"/>
    <w:rsid w:val="0053744C"/>
    <w:rsid w:val="006A5569"/>
    <w:rsid w:val="00714302"/>
    <w:rsid w:val="007348EF"/>
    <w:rsid w:val="007816C4"/>
    <w:rsid w:val="00873FC1"/>
    <w:rsid w:val="00941976"/>
    <w:rsid w:val="00962D97"/>
    <w:rsid w:val="009C7540"/>
    <w:rsid w:val="00A06A77"/>
    <w:rsid w:val="00A20287"/>
    <w:rsid w:val="00A95591"/>
    <w:rsid w:val="00AF0B51"/>
    <w:rsid w:val="00B95B5D"/>
    <w:rsid w:val="00BA4776"/>
    <w:rsid w:val="00C40BAC"/>
    <w:rsid w:val="00CD53EE"/>
    <w:rsid w:val="00CD77DA"/>
    <w:rsid w:val="00D10AF2"/>
    <w:rsid w:val="00D17C86"/>
    <w:rsid w:val="00DC17D1"/>
    <w:rsid w:val="00DF6A81"/>
    <w:rsid w:val="00EE3A6E"/>
    <w:rsid w:val="00F55AF6"/>
    <w:rsid w:val="00FA72DD"/>
    <w:rsid w:val="00FC6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0A228"/>
  <w15:chartTrackingRefBased/>
  <w15:docId w15:val="{8003FCB0-4F8B-46BA-98C2-FF53A3AA4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EAE"/>
  </w:style>
  <w:style w:type="paragraph" w:styleId="Heading1">
    <w:name w:val="heading 1"/>
    <w:basedOn w:val="Normal"/>
    <w:link w:val="Heading1Char"/>
    <w:uiPriority w:val="9"/>
    <w:qFormat/>
    <w:rsid w:val="000E6A05"/>
    <w:pPr>
      <w:widowControl w:val="0"/>
      <w:autoSpaceDE w:val="0"/>
      <w:autoSpaceDN w:val="0"/>
      <w:spacing w:after="0"/>
      <w:ind w:left="195" w:firstLine="0"/>
      <w:outlineLvl w:val="0"/>
    </w:pPr>
    <w:rPr>
      <w:rFonts w:ascii="Arial" w:eastAsia="Arial" w:hAnsi="Arial" w:cs="Arial"/>
      <w:b/>
      <w:bCs/>
      <w:kern w:val="0"/>
      <w:sz w:val="23"/>
      <w:szCs w:val="2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EAE"/>
    <w:pPr>
      <w:tabs>
        <w:tab w:val="center" w:pos="4680"/>
        <w:tab w:val="right" w:pos="9360"/>
      </w:tabs>
      <w:spacing w:after="0"/>
    </w:pPr>
  </w:style>
  <w:style w:type="character" w:customStyle="1" w:styleId="HeaderChar">
    <w:name w:val="Header Char"/>
    <w:basedOn w:val="DefaultParagraphFont"/>
    <w:link w:val="Header"/>
    <w:uiPriority w:val="99"/>
    <w:rsid w:val="00181EAE"/>
  </w:style>
  <w:style w:type="paragraph" w:styleId="Footer">
    <w:name w:val="footer"/>
    <w:basedOn w:val="Normal"/>
    <w:link w:val="FooterChar"/>
    <w:uiPriority w:val="99"/>
    <w:unhideWhenUsed/>
    <w:rsid w:val="00181EAE"/>
    <w:pPr>
      <w:tabs>
        <w:tab w:val="center" w:pos="4680"/>
        <w:tab w:val="right" w:pos="9360"/>
      </w:tabs>
      <w:spacing w:after="0"/>
    </w:pPr>
  </w:style>
  <w:style w:type="character" w:customStyle="1" w:styleId="FooterChar">
    <w:name w:val="Footer Char"/>
    <w:basedOn w:val="DefaultParagraphFont"/>
    <w:link w:val="Footer"/>
    <w:uiPriority w:val="99"/>
    <w:rsid w:val="00181EAE"/>
  </w:style>
  <w:style w:type="paragraph" w:styleId="ListParagraph">
    <w:name w:val="List Paragraph"/>
    <w:basedOn w:val="Normal"/>
    <w:uiPriority w:val="34"/>
    <w:qFormat/>
    <w:rsid w:val="00CD77DA"/>
    <w:pPr>
      <w:ind w:left="720"/>
      <w:contextualSpacing/>
    </w:pPr>
  </w:style>
  <w:style w:type="character" w:customStyle="1" w:styleId="Heading1Char">
    <w:name w:val="Heading 1 Char"/>
    <w:basedOn w:val="DefaultParagraphFont"/>
    <w:link w:val="Heading1"/>
    <w:uiPriority w:val="9"/>
    <w:rsid w:val="000E6A05"/>
    <w:rPr>
      <w:rFonts w:ascii="Arial" w:eastAsia="Arial" w:hAnsi="Arial" w:cs="Arial"/>
      <w:b/>
      <w:bCs/>
      <w:kern w:val="0"/>
      <w:sz w:val="23"/>
      <w:szCs w:val="23"/>
      <w14:ligatures w14:val="none"/>
    </w:rPr>
  </w:style>
  <w:style w:type="character" w:styleId="Hyperlink">
    <w:name w:val="Hyperlink"/>
    <w:basedOn w:val="DefaultParagraphFont"/>
    <w:uiPriority w:val="99"/>
    <w:unhideWhenUsed/>
    <w:rsid w:val="000E6A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42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maplewoodcemetery.org/mwcadmin/"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1D470D2EF7479F884F73FE091975FB"/>
        <w:category>
          <w:name w:val="General"/>
          <w:gallery w:val="placeholder"/>
        </w:category>
        <w:types>
          <w:type w:val="bbPlcHdr"/>
        </w:types>
        <w:behaviors>
          <w:behavior w:val="content"/>
        </w:behaviors>
        <w:guid w:val="{F862F894-69DB-43E2-AA9D-7EDF859EF1E1}"/>
      </w:docPartPr>
      <w:docPartBody>
        <w:p w:rsidR="00672C9D" w:rsidRDefault="00672C9D" w:rsidP="00672C9D">
          <w:pPr>
            <w:pStyle w:val="D71D470D2EF7479F884F73FE091975FB"/>
          </w:pPr>
          <w:r w:rsidRPr="00991782">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C9D"/>
    <w:rsid w:val="00672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2C9D"/>
    <w:rPr>
      <w:color w:val="666666"/>
    </w:rPr>
  </w:style>
  <w:style w:type="paragraph" w:customStyle="1" w:styleId="D71D470D2EF7479F884F73FE091975FB">
    <w:name w:val="D71D470D2EF7479F884F73FE091975FB"/>
    <w:rsid w:val="00672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8</Pages>
  <Words>705</Words>
  <Characters>4021</Characters>
  <Application>Microsoft Office Word</Application>
  <DocSecurity>0</DocSecurity>
  <Lines>33</Lines>
  <Paragraphs>9</Paragraphs>
  <ScaleCrop>false</ScaleCrop>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13</cp:revision>
  <cp:lastPrinted>2024-01-02T20:44:00Z</cp:lastPrinted>
  <dcterms:created xsi:type="dcterms:W3CDTF">2023-12-31T14:09:00Z</dcterms:created>
  <dcterms:modified xsi:type="dcterms:W3CDTF">2024-01-02T20:45:00Z</dcterms:modified>
</cp:coreProperties>
</file>